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0712F" w14:textId="0BF65A5E" w:rsidR="00D64273" w:rsidRPr="008A0117" w:rsidRDefault="00BA690C" w:rsidP="002E6070">
      <w:pPr>
        <w:jc w:val="center"/>
      </w:pPr>
      <w:r w:rsidRPr="008A0117">
        <w:rPr>
          <w:rFonts w:hint="eastAsia"/>
        </w:rPr>
        <w:t>令和</w:t>
      </w:r>
      <w:r w:rsidR="003A0EA8">
        <w:rPr>
          <w:rFonts w:hint="eastAsia"/>
        </w:rPr>
        <w:t>５</w:t>
      </w:r>
      <w:r w:rsidRPr="008A0117">
        <w:rPr>
          <w:rFonts w:hint="eastAsia"/>
        </w:rPr>
        <w:t>年度</w:t>
      </w:r>
      <w:r w:rsidR="002E428A" w:rsidRPr="008A0117">
        <w:rPr>
          <w:noProof/>
        </w:rPr>
        <mc:AlternateContent>
          <mc:Choice Requires="wps">
            <w:drawing>
              <wp:anchor distT="0" distB="0" distL="114300" distR="114300" simplePos="0" relativeHeight="251660288" behindDoc="0" locked="0" layoutInCell="1" allowOverlap="1" wp14:anchorId="188923EF" wp14:editId="603439CD">
                <wp:simplePos x="0" y="0"/>
                <wp:positionH relativeFrom="column">
                  <wp:posOffset>4445</wp:posOffset>
                </wp:positionH>
                <wp:positionV relativeFrom="paragraph">
                  <wp:posOffset>-6948805</wp:posOffset>
                </wp:positionV>
                <wp:extent cx="5676900" cy="38195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676900" cy="3819525"/>
                        </a:xfrm>
                        <a:prstGeom prst="rect">
                          <a:avLst/>
                        </a:prstGeom>
                        <a:solidFill>
                          <a:schemeClr val="lt1"/>
                        </a:solidFill>
                        <a:ln w="6350">
                          <a:solidFill>
                            <a:srgbClr val="FF0000"/>
                          </a:solidFill>
                        </a:ln>
                      </wps:spPr>
                      <wps:txbx>
                        <w:txbxContent>
                          <w:p w14:paraId="2B153D9C" w14:textId="77777777" w:rsidR="002557D7" w:rsidRPr="002557D7" w:rsidRDefault="002557D7">
                            <w:pPr>
                              <w:rPr>
                                <w:color w:val="FF0000"/>
                              </w:rPr>
                            </w:pPr>
                            <w:r w:rsidRPr="002557D7">
                              <w:rPr>
                                <w:rFonts w:hint="eastAsia"/>
                                <w:color w:val="FF0000"/>
                              </w:rPr>
                              <w:t>要</w:t>
                            </w:r>
                            <w:r w:rsidRPr="002557D7">
                              <w:rPr>
                                <w:color w:val="FF0000"/>
                              </w:rPr>
                              <w:t>確認</w:t>
                            </w:r>
                          </w:p>
                          <w:p w14:paraId="68E954E6" w14:textId="77777777" w:rsidR="002557D7" w:rsidRPr="00AD65A7" w:rsidRDefault="002557D7" w:rsidP="00AD65A7">
                            <w:pPr>
                              <w:pStyle w:val="a3"/>
                              <w:numPr>
                                <w:ilvl w:val="0"/>
                                <w:numId w:val="5"/>
                              </w:numPr>
                              <w:ind w:leftChars="0" w:left="420"/>
                              <w:rPr>
                                <w:color w:val="FF0000"/>
                              </w:rPr>
                            </w:pPr>
                            <w:r w:rsidRPr="00AD65A7">
                              <w:rPr>
                                <w:rFonts w:hint="eastAsia"/>
                                <w:color w:val="FF0000"/>
                              </w:rPr>
                              <w:t>オンライン</w:t>
                            </w:r>
                            <w:r w:rsidRPr="00AD65A7">
                              <w:rPr>
                                <w:color w:val="FF0000"/>
                              </w:rPr>
                              <w:t>での学会発表は想定されていない。どこかで承認必要</w:t>
                            </w:r>
                            <w:r w:rsidR="00FC79F4">
                              <w:rPr>
                                <w:rFonts w:hint="eastAsia"/>
                                <w:color w:val="FF0000"/>
                              </w:rPr>
                              <w:t>ではないか。</w:t>
                            </w:r>
                          </w:p>
                          <w:p w14:paraId="5A6AE37B" w14:textId="77777777" w:rsidR="002557D7" w:rsidRDefault="002557D7" w:rsidP="00AD65A7">
                            <w:pPr>
                              <w:pStyle w:val="a3"/>
                              <w:numPr>
                                <w:ilvl w:val="0"/>
                                <w:numId w:val="5"/>
                              </w:numPr>
                              <w:ind w:leftChars="0" w:left="420"/>
                              <w:rPr>
                                <w:color w:val="FF0000"/>
                              </w:rPr>
                            </w:pPr>
                            <w:r w:rsidRPr="00AD65A7">
                              <w:rPr>
                                <w:rFonts w:hint="eastAsia"/>
                                <w:color w:val="FF0000"/>
                              </w:rPr>
                              <w:t>学会</w:t>
                            </w:r>
                            <w:r w:rsidRPr="00AD65A7">
                              <w:rPr>
                                <w:color w:val="FF0000"/>
                              </w:rPr>
                              <w:t>発表の定義が</w:t>
                            </w:r>
                            <w:r w:rsidR="00AD65A7" w:rsidRPr="00AD65A7">
                              <w:rPr>
                                <w:rFonts w:hint="eastAsia"/>
                                <w:color w:val="FF0000"/>
                              </w:rPr>
                              <w:t>決まって</w:t>
                            </w:r>
                            <w:r w:rsidR="00AD65A7" w:rsidRPr="00AD65A7">
                              <w:rPr>
                                <w:color w:val="FF0000"/>
                              </w:rPr>
                              <w:t>いない</w:t>
                            </w:r>
                            <w:r w:rsidRPr="00AD65A7">
                              <w:rPr>
                                <w:color w:val="FF0000"/>
                              </w:rPr>
                              <w:t>。</w:t>
                            </w:r>
                            <w:r w:rsidR="00D11C3E">
                              <w:rPr>
                                <w:rFonts w:hint="eastAsia"/>
                                <w:color w:val="FF0000"/>
                              </w:rPr>
                              <w:t>単位</w:t>
                            </w:r>
                            <w:r w:rsidR="00D11C3E">
                              <w:rPr>
                                <w:color w:val="FF0000"/>
                              </w:rPr>
                              <w:t>を与える以上は</w:t>
                            </w:r>
                            <w:r w:rsidRPr="00AD65A7">
                              <w:rPr>
                                <w:color w:val="FF0000"/>
                              </w:rPr>
                              <w:t>、筆頭演者</w:t>
                            </w:r>
                            <w:r w:rsidR="00D11C3E">
                              <w:rPr>
                                <w:rFonts w:hint="eastAsia"/>
                                <w:color w:val="FF0000"/>
                              </w:rPr>
                              <w:t>ということに</w:t>
                            </w:r>
                            <w:r w:rsidR="00D11C3E">
                              <w:rPr>
                                <w:color w:val="FF0000"/>
                              </w:rPr>
                              <w:t>してはどうか？（</w:t>
                            </w:r>
                            <w:r w:rsidR="00D11C3E">
                              <w:rPr>
                                <w:rFonts w:hint="eastAsia"/>
                                <w:color w:val="FF0000"/>
                              </w:rPr>
                              <w:t>発表者</w:t>
                            </w:r>
                            <w:r w:rsidR="00D11C3E">
                              <w:rPr>
                                <w:color w:val="FF0000"/>
                              </w:rPr>
                              <w:t>として</w:t>
                            </w:r>
                            <w:r w:rsidR="00D11C3E">
                              <w:rPr>
                                <w:rFonts w:hint="eastAsia"/>
                                <w:color w:val="FF0000"/>
                              </w:rPr>
                              <w:t>名前</w:t>
                            </w:r>
                            <w:r w:rsidR="00D11C3E">
                              <w:rPr>
                                <w:color w:val="FF0000"/>
                              </w:rPr>
                              <w:t>が記載されたプログラムを添付書類として確認する。）</w:t>
                            </w:r>
                          </w:p>
                          <w:p w14:paraId="51A5BD0D" w14:textId="77777777" w:rsidR="00AD65A7" w:rsidRDefault="00AD65A7" w:rsidP="00AD65A7">
                            <w:pPr>
                              <w:pStyle w:val="a3"/>
                              <w:numPr>
                                <w:ilvl w:val="0"/>
                                <w:numId w:val="5"/>
                              </w:numPr>
                              <w:ind w:leftChars="0" w:left="420"/>
                              <w:rPr>
                                <w:color w:val="FF0000"/>
                              </w:rPr>
                            </w:pPr>
                            <w:r>
                              <w:rPr>
                                <w:rFonts w:hint="eastAsia"/>
                                <w:color w:val="FF0000"/>
                              </w:rPr>
                              <w:t>「グローバル人材育成研修」</w:t>
                            </w:r>
                            <w:r>
                              <w:rPr>
                                <w:color w:val="FF0000"/>
                              </w:rPr>
                              <w:t>２と３</w:t>
                            </w:r>
                            <w:r>
                              <w:rPr>
                                <w:rFonts w:hint="eastAsia"/>
                                <w:color w:val="FF0000"/>
                              </w:rPr>
                              <w:t>は、</w:t>
                            </w:r>
                            <w:r>
                              <w:rPr>
                                <w:color w:val="FF0000"/>
                              </w:rPr>
                              <w:t>内容が「海外留学先で研究活動、もしくはセミナーに参加」となっているが、セミナーは単発で実施されるものであり、２０日間</w:t>
                            </w:r>
                            <w:r>
                              <w:rPr>
                                <w:rFonts w:hint="eastAsia"/>
                                <w:color w:val="FF0000"/>
                              </w:rPr>
                              <w:t>の</w:t>
                            </w:r>
                            <w:r>
                              <w:rPr>
                                <w:color w:val="FF0000"/>
                              </w:rPr>
                              <w:t>留学</w:t>
                            </w:r>
                            <w:r w:rsidR="00FC79F4">
                              <w:rPr>
                                <w:rFonts w:hint="eastAsia"/>
                                <w:color w:val="FF0000"/>
                              </w:rPr>
                              <w:t>とは</w:t>
                            </w:r>
                            <w:r w:rsidR="00FC79F4">
                              <w:rPr>
                                <w:color w:val="FF0000"/>
                              </w:rPr>
                              <w:t>相容れないのではないか</w:t>
                            </w:r>
                            <w:r>
                              <w:rPr>
                                <w:color w:val="FF0000"/>
                              </w:rPr>
                              <w:t>。</w:t>
                            </w:r>
                          </w:p>
                          <w:p w14:paraId="5E526D9E" w14:textId="77777777" w:rsidR="00AD65A7" w:rsidRDefault="00AD65A7" w:rsidP="00AD65A7">
                            <w:pPr>
                              <w:pStyle w:val="a3"/>
                              <w:numPr>
                                <w:ilvl w:val="0"/>
                                <w:numId w:val="5"/>
                              </w:numPr>
                              <w:ind w:leftChars="0" w:left="420"/>
                              <w:rPr>
                                <w:color w:val="FF0000"/>
                              </w:rPr>
                            </w:pPr>
                            <w:r>
                              <w:rPr>
                                <w:rFonts w:hint="eastAsia"/>
                                <w:color w:val="FF0000"/>
                              </w:rPr>
                              <w:t>事後学修</w:t>
                            </w:r>
                            <w:r>
                              <w:rPr>
                                <w:color w:val="FF0000"/>
                              </w:rPr>
                              <w:t>の内容が、発表会またはレポートとなっており、</w:t>
                            </w:r>
                            <w:r>
                              <w:rPr>
                                <w:rFonts w:hint="eastAsia"/>
                                <w:color w:val="FF0000"/>
                              </w:rPr>
                              <w:t>学生、</w:t>
                            </w:r>
                            <w:r>
                              <w:rPr>
                                <w:color w:val="FF0000"/>
                              </w:rPr>
                              <w:t>指導教員の両方にとって負担が大きく、申請のハードルとなる可能性あり。たとえば、事後学修として、指導教員から</w:t>
                            </w:r>
                            <w:r>
                              <w:rPr>
                                <w:rFonts w:hint="eastAsia"/>
                                <w:color w:val="FF0000"/>
                              </w:rPr>
                              <w:t>フィードバック</w:t>
                            </w:r>
                            <w:r>
                              <w:rPr>
                                <w:color w:val="FF0000"/>
                              </w:rPr>
                              <w:t>を受けるなど、簡素化できないか？</w:t>
                            </w:r>
                          </w:p>
                          <w:p w14:paraId="1B4434B2" w14:textId="77777777" w:rsidR="00D11C3E" w:rsidRDefault="00D11C3E" w:rsidP="00AD65A7">
                            <w:pPr>
                              <w:pStyle w:val="a3"/>
                              <w:numPr>
                                <w:ilvl w:val="0"/>
                                <w:numId w:val="5"/>
                              </w:numPr>
                              <w:ind w:leftChars="0" w:left="420"/>
                              <w:rPr>
                                <w:color w:val="FF0000"/>
                              </w:rPr>
                            </w:pPr>
                            <w:r>
                              <w:rPr>
                                <w:rFonts w:hint="eastAsia"/>
                                <w:color w:val="FF0000"/>
                              </w:rPr>
                              <w:t>成績</w:t>
                            </w:r>
                            <w:r>
                              <w:rPr>
                                <w:color w:val="FF0000"/>
                              </w:rPr>
                              <w:t>評価は、</w:t>
                            </w:r>
                            <w:r>
                              <w:rPr>
                                <w:rFonts w:hint="eastAsia"/>
                                <w:color w:val="FF0000"/>
                              </w:rPr>
                              <w:t>合否</w:t>
                            </w:r>
                            <w:r w:rsidR="00FC79F4">
                              <w:rPr>
                                <w:rFonts w:hint="eastAsia"/>
                                <w:color w:val="FF0000"/>
                              </w:rPr>
                              <w:t>としたい</w:t>
                            </w:r>
                            <w:r>
                              <w:rPr>
                                <w:color w:val="FF0000"/>
                              </w:rPr>
                              <w:t>。</w:t>
                            </w:r>
                            <w:r>
                              <w:rPr>
                                <w:rFonts w:hint="eastAsia"/>
                                <w:color w:val="FF0000"/>
                              </w:rPr>
                              <w:t>素点</w:t>
                            </w:r>
                            <w:r>
                              <w:rPr>
                                <w:color w:val="FF0000"/>
                              </w:rPr>
                              <w:t>による評価となると、</w:t>
                            </w:r>
                            <w:r w:rsidR="009C49A6">
                              <w:rPr>
                                <w:rFonts w:hint="eastAsia"/>
                                <w:color w:val="FF0000"/>
                              </w:rPr>
                              <w:t>指導教員</w:t>
                            </w:r>
                            <w:r w:rsidR="009C49A6">
                              <w:rPr>
                                <w:color w:val="FF0000"/>
                              </w:rPr>
                              <w:t>に</w:t>
                            </w:r>
                            <w:r w:rsidR="009C49A6">
                              <w:rPr>
                                <w:rFonts w:hint="eastAsia"/>
                                <w:color w:val="FF0000"/>
                              </w:rPr>
                              <w:t>していただく</w:t>
                            </w:r>
                            <w:r w:rsidR="009C49A6">
                              <w:rPr>
                                <w:color w:val="FF0000"/>
                              </w:rPr>
                              <w:t>必要がある。また</w:t>
                            </w:r>
                            <w:r w:rsidR="009C49A6">
                              <w:rPr>
                                <w:rFonts w:hint="eastAsia"/>
                                <w:color w:val="FF0000"/>
                              </w:rPr>
                              <w:t>素点に</w:t>
                            </w:r>
                            <w:r w:rsidR="009C49A6">
                              <w:rPr>
                                <w:color w:val="FF0000"/>
                              </w:rPr>
                              <w:t>すると、</w:t>
                            </w:r>
                            <w:r w:rsidR="009C49A6">
                              <w:rPr>
                                <w:rFonts w:hint="eastAsia"/>
                                <w:color w:val="FF0000"/>
                              </w:rPr>
                              <w:t>申請の</w:t>
                            </w:r>
                            <w:r w:rsidR="009C49A6">
                              <w:rPr>
                                <w:color w:val="FF0000"/>
                              </w:rPr>
                              <w:t>流れが、学生</w:t>
                            </w:r>
                            <w:r w:rsidR="009C49A6">
                              <w:rPr>
                                <w:rFonts w:hint="eastAsia"/>
                                <w:color w:val="FF0000"/>
                              </w:rPr>
                              <w:t>→事務</w:t>
                            </w:r>
                            <w:r w:rsidR="009C49A6">
                              <w:rPr>
                                <w:color w:val="FF0000"/>
                              </w:rPr>
                              <w:t>担当へ申請</w:t>
                            </w:r>
                            <w:r w:rsidR="009C49A6">
                              <w:rPr>
                                <w:rFonts w:hint="eastAsia"/>
                                <w:color w:val="FF0000"/>
                              </w:rPr>
                              <w:t>書</w:t>
                            </w:r>
                            <w:r w:rsidR="009C49A6">
                              <w:rPr>
                                <w:color w:val="FF0000"/>
                              </w:rPr>
                              <w:t>提出</w:t>
                            </w:r>
                            <w:r w:rsidR="009C49A6">
                              <w:rPr>
                                <w:rFonts w:hint="eastAsia"/>
                                <w:color w:val="FF0000"/>
                              </w:rPr>
                              <w:t>→</w:t>
                            </w:r>
                            <w:r w:rsidR="009C49A6">
                              <w:rPr>
                                <w:color w:val="FF0000"/>
                              </w:rPr>
                              <w:t>教員へ</w:t>
                            </w:r>
                            <w:r w:rsidR="009C49A6">
                              <w:rPr>
                                <w:rFonts w:hint="eastAsia"/>
                                <w:color w:val="FF0000"/>
                              </w:rPr>
                              <w:t>評価</w:t>
                            </w:r>
                            <w:r w:rsidR="009C49A6">
                              <w:rPr>
                                <w:color w:val="FF0000"/>
                              </w:rPr>
                              <w:t>依頼</w:t>
                            </w:r>
                            <w:r w:rsidR="009C49A6">
                              <w:rPr>
                                <w:rFonts w:hint="eastAsia"/>
                                <w:color w:val="FF0000"/>
                              </w:rPr>
                              <w:t>→事務担当→</w:t>
                            </w:r>
                            <w:r w:rsidR="009C49A6">
                              <w:rPr>
                                <w:color w:val="FF0000"/>
                              </w:rPr>
                              <w:t>国際部となり、</w:t>
                            </w:r>
                            <w:r w:rsidR="009C49A6">
                              <w:rPr>
                                <w:rFonts w:hint="eastAsia"/>
                                <w:color w:val="FF0000"/>
                              </w:rPr>
                              <w:t>教員</w:t>
                            </w:r>
                            <w:r w:rsidR="009C49A6">
                              <w:rPr>
                                <w:color w:val="FF0000"/>
                              </w:rPr>
                              <w:t>、部局事務の作業が増えること</w:t>
                            </w:r>
                            <w:r w:rsidR="009C49A6">
                              <w:rPr>
                                <w:rFonts w:hint="eastAsia"/>
                                <w:color w:val="FF0000"/>
                              </w:rPr>
                              <w:t>になる。</w:t>
                            </w:r>
                          </w:p>
                          <w:p w14:paraId="22A65287" w14:textId="77777777" w:rsidR="009C49A6" w:rsidRPr="00AD65A7" w:rsidRDefault="009C49A6" w:rsidP="00AD65A7">
                            <w:pPr>
                              <w:pStyle w:val="a3"/>
                              <w:numPr>
                                <w:ilvl w:val="0"/>
                                <w:numId w:val="5"/>
                              </w:numPr>
                              <w:ind w:leftChars="0" w:left="420"/>
                              <w:rPr>
                                <w:color w:val="FF0000"/>
                              </w:rPr>
                            </w:pPr>
                            <w:r>
                              <w:rPr>
                                <w:rFonts w:hint="eastAsia"/>
                                <w:color w:val="FF0000"/>
                              </w:rPr>
                              <w:t>複数</w:t>
                            </w:r>
                            <w:r>
                              <w:rPr>
                                <w:color w:val="FF0000"/>
                              </w:rPr>
                              <w:t>回の履修を</w:t>
                            </w:r>
                            <w:r>
                              <w:rPr>
                                <w:rFonts w:hint="eastAsia"/>
                                <w:color w:val="FF0000"/>
                              </w:rPr>
                              <w:t>認めることで</w:t>
                            </w:r>
                            <w:r>
                              <w:rPr>
                                <w:color w:val="FF0000"/>
                              </w:rPr>
                              <w:t>よいか。</w:t>
                            </w:r>
                            <w:r w:rsidR="001D01DE">
                              <w:rPr>
                                <w:rFonts w:hint="eastAsia"/>
                                <w:color w:val="FF0000"/>
                              </w:rPr>
                              <w:t>国際学会</w:t>
                            </w:r>
                            <w:r w:rsidR="001D01DE">
                              <w:rPr>
                                <w:color w:val="FF0000"/>
                              </w:rPr>
                              <w:t>で２度</w:t>
                            </w:r>
                            <w:r w:rsidR="001D01DE">
                              <w:rPr>
                                <w:rFonts w:hint="eastAsia"/>
                                <w:color w:val="FF0000"/>
                              </w:rPr>
                              <w:t>発表</w:t>
                            </w:r>
                            <w:r w:rsidR="001D01DE">
                              <w:rPr>
                                <w:color w:val="FF0000"/>
                              </w:rPr>
                              <w:t>した場合、それぞれの発表について</w:t>
                            </w:r>
                            <w:r w:rsidR="001D01DE">
                              <w:rPr>
                                <w:rFonts w:hint="eastAsia"/>
                                <w:color w:val="FF0000"/>
                              </w:rPr>
                              <w:t>履修</w:t>
                            </w:r>
                            <w:r w:rsidR="00FC79F4">
                              <w:rPr>
                                <w:color w:val="FF0000"/>
                              </w:rPr>
                              <w:t>申請ができる</w:t>
                            </w:r>
                            <w:r w:rsidR="00FC79F4">
                              <w:rPr>
                                <w:rFonts w:hint="eastAsia"/>
                                <w:color w:val="FF0000"/>
                              </w:rPr>
                              <w:t>こととする。</w:t>
                            </w:r>
                          </w:p>
                          <w:p w14:paraId="61B8D1EB" w14:textId="77777777" w:rsidR="002557D7" w:rsidRPr="002557D7" w:rsidRDefault="002557D7">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8923EF" id="_x0000_t202" coordsize="21600,21600" o:spt="202" path="m,l,21600r21600,l21600,xe">
                <v:stroke joinstyle="miter"/>
                <v:path gradientshapeok="t" o:connecttype="rect"/>
              </v:shapetype>
              <v:shape id="テキスト ボックス 2" o:spid="_x0000_s1026" type="#_x0000_t202" style="position:absolute;left:0;text-align:left;margin-left:.35pt;margin-top:-547.15pt;width:447pt;height:300.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" fillcolor="white [3201]" strokecolor="red" strokeweight=".5pt">
                <v:textbox>
                  <w:txbxContent>
                    <w:p w14:paraId="2B153D9C" w14:textId="77777777" w:rsidR="002557D7" w:rsidRPr="002557D7" w:rsidRDefault="002557D7">
                      <w:pPr>
                        <w:rPr>
                          <w:color w:val="FF0000"/>
                        </w:rPr>
                      </w:pPr>
                      <w:r w:rsidRPr="002557D7">
                        <w:rPr>
                          <w:rFonts w:hint="eastAsia"/>
                          <w:color w:val="FF0000"/>
                        </w:rPr>
                        <w:t>要</w:t>
                      </w:r>
                      <w:r w:rsidRPr="002557D7">
                        <w:rPr>
                          <w:color w:val="FF0000"/>
                        </w:rPr>
                        <w:t>確認</w:t>
                      </w:r>
                    </w:p>
                    <w:p w14:paraId="68E954E6" w14:textId="77777777" w:rsidR="002557D7" w:rsidRPr="00AD65A7" w:rsidRDefault="002557D7" w:rsidP="00AD65A7">
                      <w:pPr>
                        <w:pStyle w:val="a3"/>
                        <w:numPr>
                          <w:ilvl w:val="0"/>
                          <w:numId w:val="5"/>
                        </w:numPr>
                        <w:ind w:leftChars="0" w:left="420"/>
                        <w:rPr>
                          <w:color w:val="FF0000"/>
                        </w:rPr>
                      </w:pPr>
                      <w:r w:rsidRPr="00AD65A7">
                        <w:rPr>
                          <w:rFonts w:hint="eastAsia"/>
                          <w:color w:val="FF0000"/>
                        </w:rPr>
                        <w:t>オンライン</w:t>
                      </w:r>
                      <w:r w:rsidRPr="00AD65A7">
                        <w:rPr>
                          <w:color w:val="FF0000"/>
                        </w:rPr>
                        <w:t>での学会発表は想定されていない。どこかで承認必要</w:t>
                      </w:r>
                      <w:r w:rsidR="00FC79F4">
                        <w:rPr>
                          <w:rFonts w:hint="eastAsia"/>
                          <w:color w:val="FF0000"/>
                        </w:rPr>
                        <w:t>ではないか。</w:t>
                      </w:r>
                    </w:p>
                    <w:p w14:paraId="5A6AE37B" w14:textId="77777777" w:rsidR="002557D7" w:rsidRDefault="002557D7" w:rsidP="00AD65A7">
                      <w:pPr>
                        <w:pStyle w:val="a3"/>
                        <w:numPr>
                          <w:ilvl w:val="0"/>
                          <w:numId w:val="5"/>
                        </w:numPr>
                        <w:ind w:leftChars="0" w:left="420"/>
                        <w:rPr>
                          <w:color w:val="FF0000"/>
                        </w:rPr>
                      </w:pPr>
                      <w:r w:rsidRPr="00AD65A7">
                        <w:rPr>
                          <w:rFonts w:hint="eastAsia"/>
                          <w:color w:val="FF0000"/>
                        </w:rPr>
                        <w:t>学会</w:t>
                      </w:r>
                      <w:r w:rsidRPr="00AD65A7">
                        <w:rPr>
                          <w:color w:val="FF0000"/>
                        </w:rPr>
                        <w:t>発表の定義が</w:t>
                      </w:r>
                      <w:r w:rsidR="00AD65A7" w:rsidRPr="00AD65A7">
                        <w:rPr>
                          <w:rFonts w:hint="eastAsia"/>
                          <w:color w:val="FF0000"/>
                        </w:rPr>
                        <w:t>決まって</w:t>
                      </w:r>
                      <w:r w:rsidR="00AD65A7" w:rsidRPr="00AD65A7">
                        <w:rPr>
                          <w:color w:val="FF0000"/>
                        </w:rPr>
                        <w:t>いない</w:t>
                      </w:r>
                      <w:r w:rsidRPr="00AD65A7">
                        <w:rPr>
                          <w:color w:val="FF0000"/>
                        </w:rPr>
                        <w:t>。</w:t>
                      </w:r>
                      <w:r w:rsidR="00D11C3E">
                        <w:rPr>
                          <w:rFonts w:hint="eastAsia"/>
                          <w:color w:val="FF0000"/>
                        </w:rPr>
                        <w:t>単位</w:t>
                      </w:r>
                      <w:r w:rsidR="00D11C3E">
                        <w:rPr>
                          <w:color w:val="FF0000"/>
                        </w:rPr>
                        <w:t>を与える以上は</w:t>
                      </w:r>
                      <w:r w:rsidRPr="00AD65A7">
                        <w:rPr>
                          <w:color w:val="FF0000"/>
                        </w:rPr>
                        <w:t>、筆頭演者</w:t>
                      </w:r>
                      <w:r w:rsidR="00D11C3E">
                        <w:rPr>
                          <w:rFonts w:hint="eastAsia"/>
                          <w:color w:val="FF0000"/>
                        </w:rPr>
                        <w:t>ということに</w:t>
                      </w:r>
                      <w:r w:rsidR="00D11C3E">
                        <w:rPr>
                          <w:color w:val="FF0000"/>
                        </w:rPr>
                        <w:t>してはどうか？（</w:t>
                      </w:r>
                      <w:r w:rsidR="00D11C3E">
                        <w:rPr>
                          <w:rFonts w:hint="eastAsia"/>
                          <w:color w:val="FF0000"/>
                        </w:rPr>
                        <w:t>発表者</w:t>
                      </w:r>
                      <w:r w:rsidR="00D11C3E">
                        <w:rPr>
                          <w:color w:val="FF0000"/>
                        </w:rPr>
                        <w:t>として</w:t>
                      </w:r>
                      <w:r w:rsidR="00D11C3E">
                        <w:rPr>
                          <w:rFonts w:hint="eastAsia"/>
                          <w:color w:val="FF0000"/>
                        </w:rPr>
                        <w:t>名前</w:t>
                      </w:r>
                      <w:r w:rsidR="00D11C3E">
                        <w:rPr>
                          <w:color w:val="FF0000"/>
                        </w:rPr>
                        <w:t>が記載されたプログラムを添付書類として確認する。）</w:t>
                      </w:r>
                    </w:p>
                    <w:p w14:paraId="51A5BD0D" w14:textId="77777777" w:rsidR="00AD65A7" w:rsidRDefault="00AD65A7" w:rsidP="00AD65A7">
                      <w:pPr>
                        <w:pStyle w:val="a3"/>
                        <w:numPr>
                          <w:ilvl w:val="0"/>
                          <w:numId w:val="5"/>
                        </w:numPr>
                        <w:ind w:leftChars="0" w:left="420"/>
                        <w:rPr>
                          <w:color w:val="FF0000"/>
                        </w:rPr>
                      </w:pPr>
                      <w:r>
                        <w:rPr>
                          <w:rFonts w:hint="eastAsia"/>
                          <w:color w:val="FF0000"/>
                        </w:rPr>
                        <w:t>「グローバル人材育成研修」</w:t>
                      </w:r>
                      <w:r>
                        <w:rPr>
                          <w:color w:val="FF0000"/>
                        </w:rPr>
                        <w:t>２と３</w:t>
                      </w:r>
                      <w:r>
                        <w:rPr>
                          <w:rFonts w:hint="eastAsia"/>
                          <w:color w:val="FF0000"/>
                        </w:rPr>
                        <w:t>は、</w:t>
                      </w:r>
                      <w:r>
                        <w:rPr>
                          <w:color w:val="FF0000"/>
                        </w:rPr>
                        <w:t>内容が「海外留学先で研究活動、もしくはセミナーに参加」となっているが、セミナーは単発で実施されるものであり、２０日間</w:t>
                      </w:r>
                      <w:r>
                        <w:rPr>
                          <w:rFonts w:hint="eastAsia"/>
                          <w:color w:val="FF0000"/>
                        </w:rPr>
                        <w:t>の</w:t>
                      </w:r>
                      <w:r>
                        <w:rPr>
                          <w:color w:val="FF0000"/>
                        </w:rPr>
                        <w:t>留学</w:t>
                      </w:r>
                      <w:r w:rsidR="00FC79F4">
                        <w:rPr>
                          <w:rFonts w:hint="eastAsia"/>
                          <w:color w:val="FF0000"/>
                        </w:rPr>
                        <w:t>とは</w:t>
                      </w:r>
                      <w:r w:rsidR="00FC79F4">
                        <w:rPr>
                          <w:color w:val="FF0000"/>
                        </w:rPr>
                        <w:t>相容れないのではないか</w:t>
                      </w:r>
                      <w:r>
                        <w:rPr>
                          <w:color w:val="FF0000"/>
                        </w:rPr>
                        <w:t>。</w:t>
                      </w:r>
                    </w:p>
                    <w:p w14:paraId="5E526D9E" w14:textId="77777777" w:rsidR="00AD65A7" w:rsidRDefault="00AD65A7" w:rsidP="00AD65A7">
                      <w:pPr>
                        <w:pStyle w:val="a3"/>
                        <w:numPr>
                          <w:ilvl w:val="0"/>
                          <w:numId w:val="5"/>
                        </w:numPr>
                        <w:ind w:leftChars="0" w:left="420"/>
                        <w:rPr>
                          <w:color w:val="FF0000"/>
                        </w:rPr>
                      </w:pPr>
                      <w:r>
                        <w:rPr>
                          <w:rFonts w:hint="eastAsia"/>
                          <w:color w:val="FF0000"/>
                        </w:rPr>
                        <w:t>事後学修</w:t>
                      </w:r>
                      <w:r>
                        <w:rPr>
                          <w:color w:val="FF0000"/>
                        </w:rPr>
                        <w:t>の内容が、発表会またはレポートとなっており、</w:t>
                      </w:r>
                      <w:r>
                        <w:rPr>
                          <w:rFonts w:hint="eastAsia"/>
                          <w:color w:val="FF0000"/>
                        </w:rPr>
                        <w:t>学生、</w:t>
                      </w:r>
                      <w:r>
                        <w:rPr>
                          <w:color w:val="FF0000"/>
                        </w:rPr>
                        <w:t>指導教員の両方にとって負担が大きく、申請のハードルとなる可能性あり。たとえば、事後学修として、指導教員から</w:t>
                      </w:r>
                      <w:r>
                        <w:rPr>
                          <w:rFonts w:hint="eastAsia"/>
                          <w:color w:val="FF0000"/>
                        </w:rPr>
                        <w:t>フィードバック</w:t>
                      </w:r>
                      <w:r>
                        <w:rPr>
                          <w:color w:val="FF0000"/>
                        </w:rPr>
                        <w:t>を受けるなど、簡素化できないか？</w:t>
                      </w:r>
                    </w:p>
                    <w:p w14:paraId="1B4434B2" w14:textId="77777777" w:rsidR="00D11C3E" w:rsidRDefault="00D11C3E" w:rsidP="00AD65A7">
                      <w:pPr>
                        <w:pStyle w:val="a3"/>
                        <w:numPr>
                          <w:ilvl w:val="0"/>
                          <w:numId w:val="5"/>
                        </w:numPr>
                        <w:ind w:leftChars="0" w:left="420"/>
                        <w:rPr>
                          <w:color w:val="FF0000"/>
                        </w:rPr>
                      </w:pPr>
                      <w:r>
                        <w:rPr>
                          <w:rFonts w:hint="eastAsia"/>
                          <w:color w:val="FF0000"/>
                        </w:rPr>
                        <w:t>成績</w:t>
                      </w:r>
                      <w:r>
                        <w:rPr>
                          <w:color w:val="FF0000"/>
                        </w:rPr>
                        <w:t>評価は、</w:t>
                      </w:r>
                      <w:r>
                        <w:rPr>
                          <w:rFonts w:hint="eastAsia"/>
                          <w:color w:val="FF0000"/>
                        </w:rPr>
                        <w:t>合否</w:t>
                      </w:r>
                      <w:r w:rsidR="00FC79F4">
                        <w:rPr>
                          <w:rFonts w:hint="eastAsia"/>
                          <w:color w:val="FF0000"/>
                        </w:rPr>
                        <w:t>としたい</w:t>
                      </w:r>
                      <w:r>
                        <w:rPr>
                          <w:color w:val="FF0000"/>
                        </w:rPr>
                        <w:t>。</w:t>
                      </w:r>
                      <w:r>
                        <w:rPr>
                          <w:rFonts w:hint="eastAsia"/>
                          <w:color w:val="FF0000"/>
                        </w:rPr>
                        <w:t>素点</w:t>
                      </w:r>
                      <w:r>
                        <w:rPr>
                          <w:color w:val="FF0000"/>
                        </w:rPr>
                        <w:t>による評価となると、</w:t>
                      </w:r>
                      <w:r w:rsidR="009C49A6">
                        <w:rPr>
                          <w:rFonts w:hint="eastAsia"/>
                          <w:color w:val="FF0000"/>
                        </w:rPr>
                        <w:t>指導教員</w:t>
                      </w:r>
                      <w:r w:rsidR="009C49A6">
                        <w:rPr>
                          <w:color w:val="FF0000"/>
                        </w:rPr>
                        <w:t>に</w:t>
                      </w:r>
                      <w:r w:rsidR="009C49A6">
                        <w:rPr>
                          <w:rFonts w:hint="eastAsia"/>
                          <w:color w:val="FF0000"/>
                        </w:rPr>
                        <w:t>していただく</w:t>
                      </w:r>
                      <w:r w:rsidR="009C49A6">
                        <w:rPr>
                          <w:color w:val="FF0000"/>
                        </w:rPr>
                        <w:t>必要がある。また</w:t>
                      </w:r>
                      <w:r w:rsidR="009C49A6">
                        <w:rPr>
                          <w:rFonts w:hint="eastAsia"/>
                          <w:color w:val="FF0000"/>
                        </w:rPr>
                        <w:t>素点に</w:t>
                      </w:r>
                      <w:r w:rsidR="009C49A6">
                        <w:rPr>
                          <w:color w:val="FF0000"/>
                        </w:rPr>
                        <w:t>すると、</w:t>
                      </w:r>
                      <w:r w:rsidR="009C49A6">
                        <w:rPr>
                          <w:rFonts w:hint="eastAsia"/>
                          <w:color w:val="FF0000"/>
                        </w:rPr>
                        <w:t>申請の</w:t>
                      </w:r>
                      <w:r w:rsidR="009C49A6">
                        <w:rPr>
                          <w:color w:val="FF0000"/>
                        </w:rPr>
                        <w:t>流れが、学生</w:t>
                      </w:r>
                      <w:r w:rsidR="009C49A6">
                        <w:rPr>
                          <w:rFonts w:hint="eastAsia"/>
                          <w:color w:val="FF0000"/>
                        </w:rPr>
                        <w:t>→事務</w:t>
                      </w:r>
                      <w:r w:rsidR="009C49A6">
                        <w:rPr>
                          <w:color w:val="FF0000"/>
                        </w:rPr>
                        <w:t>担当へ申請</w:t>
                      </w:r>
                      <w:r w:rsidR="009C49A6">
                        <w:rPr>
                          <w:rFonts w:hint="eastAsia"/>
                          <w:color w:val="FF0000"/>
                        </w:rPr>
                        <w:t>書</w:t>
                      </w:r>
                      <w:r w:rsidR="009C49A6">
                        <w:rPr>
                          <w:color w:val="FF0000"/>
                        </w:rPr>
                        <w:t>提出</w:t>
                      </w:r>
                      <w:r w:rsidR="009C49A6">
                        <w:rPr>
                          <w:rFonts w:hint="eastAsia"/>
                          <w:color w:val="FF0000"/>
                        </w:rPr>
                        <w:t>→</w:t>
                      </w:r>
                      <w:r w:rsidR="009C49A6">
                        <w:rPr>
                          <w:color w:val="FF0000"/>
                        </w:rPr>
                        <w:t>教員へ</w:t>
                      </w:r>
                      <w:r w:rsidR="009C49A6">
                        <w:rPr>
                          <w:rFonts w:hint="eastAsia"/>
                          <w:color w:val="FF0000"/>
                        </w:rPr>
                        <w:t>評価</w:t>
                      </w:r>
                      <w:r w:rsidR="009C49A6">
                        <w:rPr>
                          <w:color w:val="FF0000"/>
                        </w:rPr>
                        <w:t>依頼</w:t>
                      </w:r>
                      <w:r w:rsidR="009C49A6">
                        <w:rPr>
                          <w:rFonts w:hint="eastAsia"/>
                          <w:color w:val="FF0000"/>
                        </w:rPr>
                        <w:t>→事務担当→</w:t>
                      </w:r>
                      <w:r w:rsidR="009C49A6">
                        <w:rPr>
                          <w:color w:val="FF0000"/>
                        </w:rPr>
                        <w:t>国際部となり、</w:t>
                      </w:r>
                      <w:r w:rsidR="009C49A6">
                        <w:rPr>
                          <w:rFonts w:hint="eastAsia"/>
                          <w:color w:val="FF0000"/>
                        </w:rPr>
                        <w:t>教員</w:t>
                      </w:r>
                      <w:r w:rsidR="009C49A6">
                        <w:rPr>
                          <w:color w:val="FF0000"/>
                        </w:rPr>
                        <w:t>、部局事務の作業が増えること</w:t>
                      </w:r>
                      <w:r w:rsidR="009C49A6">
                        <w:rPr>
                          <w:rFonts w:hint="eastAsia"/>
                          <w:color w:val="FF0000"/>
                        </w:rPr>
                        <w:t>になる。</w:t>
                      </w:r>
                    </w:p>
                    <w:p w14:paraId="22A65287" w14:textId="77777777" w:rsidR="009C49A6" w:rsidRPr="00AD65A7" w:rsidRDefault="009C49A6" w:rsidP="00AD65A7">
                      <w:pPr>
                        <w:pStyle w:val="a3"/>
                        <w:numPr>
                          <w:ilvl w:val="0"/>
                          <w:numId w:val="5"/>
                        </w:numPr>
                        <w:ind w:leftChars="0" w:left="420"/>
                        <w:rPr>
                          <w:color w:val="FF0000"/>
                        </w:rPr>
                      </w:pPr>
                      <w:r>
                        <w:rPr>
                          <w:rFonts w:hint="eastAsia"/>
                          <w:color w:val="FF0000"/>
                        </w:rPr>
                        <w:t>複数</w:t>
                      </w:r>
                      <w:r>
                        <w:rPr>
                          <w:color w:val="FF0000"/>
                        </w:rPr>
                        <w:t>回の履修を</w:t>
                      </w:r>
                      <w:r>
                        <w:rPr>
                          <w:rFonts w:hint="eastAsia"/>
                          <w:color w:val="FF0000"/>
                        </w:rPr>
                        <w:t>認めることで</w:t>
                      </w:r>
                      <w:r>
                        <w:rPr>
                          <w:color w:val="FF0000"/>
                        </w:rPr>
                        <w:t>よいか。</w:t>
                      </w:r>
                      <w:r w:rsidR="001D01DE">
                        <w:rPr>
                          <w:rFonts w:hint="eastAsia"/>
                          <w:color w:val="FF0000"/>
                        </w:rPr>
                        <w:t>国際学会</w:t>
                      </w:r>
                      <w:r w:rsidR="001D01DE">
                        <w:rPr>
                          <w:color w:val="FF0000"/>
                        </w:rPr>
                        <w:t>で２度</w:t>
                      </w:r>
                      <w:r w:rsidR="001D01DE">
                        <w:rPr>
                          <w:rFonts w:hint="eastAsia"/>
                          <w:color w:val="FF0000"/>
                        </w:rPr>
                        <w:t>発表</w:t>
                      </w:r>
                      <w:r w:rsidR="001D01DE">
                        <w:rPr>
                          <w:color w:val="FF0000"/>
                        </w:rPr>
                        <w:t>した場合、それぞれの発表について</w:t>
                      </w:r>
                      <w:r w:rsidR="001D01DE">
                        <w:rPr>
                          <w:rFonts w:hint="eastAsia"/>
                          <w:color w:val="FF0000"/>
                        </w:rPr>
                        <w:t>履修</w:t>
                      </w:r>
                      <w:r w:rsidR="00FC79F4">
                        <w:rPr>
                          <w:color w:val="FF0000"/>
                        </w:rPr>
                        <w:t>申請ができる</w:t>
                      </w:r>
                      <w:r w:rsidR="00FC79F4">
                        <w:rPr>
                          <w:rFonts w:hint="eastAsia"/>
                          <w:color w:val="FF0000"/>
                        </w:rPr>
                        <w:t>こととする。</w:t>
                      </w:r>
                    </w:p>
                    <w:p w14:paraId="61B8D1EB" w14:textId="77777777" w:rsidR="002557D7" w:rsidRPr="002557D7" w:rsidRDefault="002557D7">
                      <w:pPr>
                        <w:rPr>
                          <w:color w:val="FF0000"/>
                        </w:rPr>
                      </w:pPr>
                    </w:p>
                  </w:txbxContent>
                </v:textbox>
              </v:shape>
            </w:pict>
          </mc:Fallback>
        </mc:AlternateContent>
      </w:r>
      <w:r w:rsidR="00B82CA7" w:rsidRPr="008A0117">
        <w:rPr>
          <w:rFonts w:hint="eastAsia"/>
          <w:noProof/>
        </w:rPr>
        <mc:AlternateContent>
          <mc:Choice Requires="wps">
            <w:drawing>
              <wp:anchor distT="0" distB="0" distL="114300" distR="114300" simplePos="0" relativeHeight="251661312" behindDoc="0" locked="0" layoutInCell="1" allowOverlap="1" wp14:anchorId="4E9A4D3B" wp14:editId="1091AF85">
                <wp:simplePos x="0" y="0"/>
                <wp:positionH relativeFrom="column">
                  <wp:posOffset>5147945</wp:posOffset>
                </wp:positionH>
                <wp:positionV relativeFrom="paragraph">
                  <wp:posOffset>-367030</wp:posOffset>
                </wp:positionV>
                <wp:extent cx="904875" cy="2381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904875" cy="238125"/>
                        </a:xfrm>
                        <a:prstGeom prst="rect">
                          <a:avLst/>
                        </a:prstGeom>
                        <a:solidFill>
                          <a:schemeClr val="lt1"/>
                        </a:solidFill>
                        <a:ln w="6350">
                          <a:noFill/>
                        </a:ln>
                      </wps:spPr>
                      <wps:txbx>
                        <w:txbxContent>
                          <w:p w14:paraId="3B90D73C" w14:textId="77777777" w:rsidR="00B82CA7" w:rsidRDefault="00B82CA7" w:rsidP="00B82CA7">
                            <w:pPr>
                              <w:jc w:val="center"/>
                            </w:pPr>
                            <w:r>
                              <w:rPr>
                                <w:rFonts w:hint="eastAsia"/>
                              </w:rPr>
                              <w:t>（</w:t>
                            </w:r>
                            <w:r>
                              <w:t>別紙）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4E9A4D3B" id="テキスト ボックス 3" o:spid="_x0000_s1027" type="#_x0000_t202" style="position:absolute;left:0;text-align:left;margin-left:405.35pt;margin-top:-28.9pt;width:71.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" fillcolor="white [3201]" stroked="f" strokeweight=".5pt">
                <v:textbox inset="0,0,0,0">
                  <w:txbxContent>
                    <w:p w14:paraId="3B90D73C" w14:textId="77777777" w:rsidR="00B82CA7" w:rsidRDefault="00B82CA7" w:rsidP="00B82CA7">
                      <w:pPr>
                        <w:jc w:val="center"/>
                      </w:pPr>
                      <w:r>
                        <w:rPr>
                          <w:rFonts w:hint="eastAsia"/>
                        </w:rPr>
                        <w:t>（</w:t>
                      </w:r>
                      <w:r>
                        <w:t>別紙）</w:t>
                      </w:r>
                    </w:p>
                  </w:txbxContent>
                </v:textbox>
              </v:shape>
            </w:pict>
          </mc:Fallback>
        </mc:AlternateContent>
      </w:r>
      <w:r w:rsidR="00C15A95">
        <w:rPr>
          <w:rFonts w:hint="eastAsia"/>
        </w:rPr>
        <w:t>国際交流</w:t>
      </w:r>
      <w:r w:rsidR="00EC6F1B" w:rsidRPr="008A0117">
        <w:rPr>
          <w:rFonts w:hint="eastAsia"/>
        </w:rPr>
        <w:t>科目</w:t>
      </w:r>
      <w:r w:rsidR="006B691F" w:rsidRPr="008A0117">
        <w:rPr>
          <w:rFonts w:hint="eastAsia"/>
        </w:rPr>
        <w:t>「グローバル人材育成研修」</w:t>
      </w:r>
      <w:r w:rsidR="00EC6F1B" w:rsidRPr="008A0117">
        <w:rPr>
          <w:rFonts w:hint="eastAsia"/>
        </w:rPr>
        <w:t>実施ガイドライン</w:t>
      </w:r>
    </w:p>
    <w:p w14:paraId="6FD30026" w14:textId="77777777" w:rsidR="00D64273" w:rsidRPr="00C15A95" w:rsidRDefault="00D64273"/>
    <w:p w14:paraId="0CB99730" w14:textId="51D74933" w:rsidR="00F714E1" w:rsidRPr="008A0117" w:rsidRDefault="00F714E1" w:rsidP="00F714E1">
      <w:pPr>
        <w:ind w:firstLineChars="100" w:firstLine="210"/>
      </w:pPr>
      <w:r w:rsidRPr="008A0117">
        <w:rPr>
          <w:rFonts w:hint="eastAsia"/>
        </w:rPr>
        <w:t>海外で開催される国際</w:t>
      </w:r>
      <w:r w:rsidR="005E368C" w:rsidRPr="008A0117">
        <w:rPr>
          <w:rFonts w:hint="eastAsia"/>
        </w:rPr>
        <w:t>会議</w:t>
      </w:r>
      <w:r w:rsidRPr="008A0117">
        <w:rPr>
          <w:rFonts w:hint="eastAsia"/>
        </w:rPr>
        <w:t>での発表</w:t>
      </w:r>
      <w:r w:rsidR="00D94B90" w:rsidRPr="008A0117">
        <w:rPr>
          <w:rFonts w:hint="eastAsia"/>
        </w:rPr>
        <w:t>、海外留学先での研究活動への参加</w:t>
      </w:r>
      <w:r w:rsidRPr="008A0117">
        <w:rPr>
          <w:rFonts w:hint="eastAsia"/>
        </w:rPr>
        <w:t>に</w:t>
      </w:r>
      <w:r w:rsidR="00EC6F1B" w:rsidRPr="008A0117">
        <w:rPr>
          <w:rFonts w:hint="eastAsia"/>
        </w:rPr>
        <w:t>ついて、「グローバル人材育成研修」として履修し、</w:t>
      </w:r>
      <w:r w:rsidRPr="008A0117">
        <w:rPr>
          <w:rFonts w:hint="eastAsia"/>
        </w:rPr>
        <w:t>単位</w:t>
      </w:r>
      <w:r w:rsidR="00EC6F1B" w:rsidRPr="008A0117">
        <w:rPr>
          <w:rFonts w:hint="eastAsia"/>
        </w:rPr>
        <w:t>を認定する手続・要件等</w:t>
      </w:r>
      <w:r w:rsidRPr="008A0117">
        <w:rPr>
          <w:rFonts w:hint="eastAsia"/>
        </w:rPr>
        <w:t>について定める。</w:t>
      </w:r>
    </w:p>
    <w:p w14:paraId="46E9B6C6" w14:textId="77777777" w:rsidR="00F714E1" w:rsidRPr="008A0117" w:rsidRDefault="00F714E1" w:rsidP="00F714E1">
      <w:pPr>
        <w:pStyle w:val="a3"/>
        <w:ind w:leftChars="0" w:left="420"/>
      </w:pPr>
    </w:p>
    <w:p w14:paraId="0F159576" w14:textId="48AE3069" w:rsidR="00F714E1" w:rsidRPr="008A0117" w:rsidRDefault="00C70E25" w:rsidP="00F714E1">
      <w:pPr>
        <w:pStyle w:val="a3"/>
        <w:numPr>
          <w:ilvl w:val="0"/>
          <w:numId w:val="2"/>
        </w:numPr>
        <w:ind w:leftChars="0"/>
      </w:pPr>
      <w:r w:rsidRPr="008A0117">
        <w:rPr>
          <w:rFonts w:hint="eastAsia"/>
        </w:rPr>
        <w:t>履修</w:t>
      </w:r>
      <w:r w:rsidR="00F714E1" w:rsidRPr="008A0117">
        <w:rPr>
          <w:rFonts w:hint="eastAsia"/>
        </w:rPr>
        <w:t>対象</w:t>
      </w:r>
    </w:p>
    <w:p w14:paraId="672856B4" w14:textId="237146DA" w:rsidR="00C236B9" w:rsidRPr="008A0117" w:rsidRDefault="006B503C" w:rsidP="006B503C">
      <w:pPr>
        <w:pStyle w:val="a3"/>
        <w:ind w:leftChars="0" w:left="420"/>
      </w:pPr>
      <w:r w:rsidRPr="008A0117">
        <w:rPr>
          <w:rFonts w:hint="eastAsia"/>
        </w:rPr>
        <w:t>学部</w:t>
      </w:r>
      <w:r w:rsidR="00C15A95">
        <w:rPr>
          <w:rFonts w:hint="eastAsia"/>
        </w:rPr>
        <w:t>学生</w:t>
      </w:r>
      <w:r w:rsidRPr="008A0117">
        <w:rPr>
          <w:rFonts w:hint="eastAsia"/>
        </w:rPr>
        <w:t>、大学院</w:t>
      </w:r>
      <w:r w:rsidR="00FB7EF2">
        <w:rPr>
          <w:rFonts w:hint="eastAsia"/>
        </w:rPr>
        <w:t>学</w:t>
      </w:r>
      <w:r w:rsidRPr="008A0117">
        <w:rPr>
          <w:rFonts w:hint="eastAsia"/>
        </w:rPr>
        <w:t>生</w:t>
      </w:r>
    </w:p>
    <w:p w14:paraId="76DDB8FB" w14:textId="77777777" w:rsidR="00D64273" w:rsidRPr="00C15A95" w:rsidRDefault="00D64273"/>
    <w:p w14:paraId="330E6341" w14:textId="0EBC8E57" w:rsidR="00F714E1" w:rsidRPr="008A0117" w:rsidRDefault="006B503C" w:rsidP="00F714E1">
      <w:pPr>
        <w:pStyle w:val="a3"/>
        <w:numPr>
          <w:ilvl w:val="0"/>
          <w:numId w:val="2"/>
        </w:numPr>
        <w:ind w:leftChars="0"/>
      </w:pPr>
      <w:r w:rsidRPr="008A0117">
        <w:rPr>
          <w:rFonts w:hint="eastAsia"/>
        </w:rPr>
        <w:t>授業科目、</w:t>
      </w:r>
      <w:r w:rsidR="00D94B90" w:rsidRPr="008A0117">
        <w:rPr>
          <w:rFonts w:hint="eastAsia"/>
        </w:rPr>
        <w:t>単位数</w:t>
      </w:r>
      <w:r w:rsidRPr="008A0117">
        <w:rPr>
          <w:rFonts w:hint="eastAsia"/>
        </w:rPr>
        <w:t>及び履修条件</w:t>
      </w:r>
    </w:p>
    <w:tbl>
      <w:tblPr>
        <w:tblW w:w="8578"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4"/>
        <w:gridCol w:w="1074"/>
        <w:gridCol w:w="992"/>
        <w:gridCol w:w="3678"/>
      </w:tblGrid>
      <w:tr w:rsidR="008A0117" w:rsidRPr="008A0117" w14:paraId="4232EDAB" w14:textId="77777777" w:rsidTr="005E368C">
        <w:trPr>
          <w:trHeight w:val="397"/>
        </w:trPr>
        <w:tc>
          <w:tcPr>
            <w:tcW w:w="2834" w:type="dxa"/>
            <w:tcMar>
              <w:left w:w="85" w:type="dxa"/>
              <w:right w:w="85" w:type="dxa"/>
            </w:tcMar>
            <w:vAlign w:val="center"/>
          </w:tcPr>
          <w:p w14:paraId="4A028802" w14:textId="77777777" w:rsidR="00194C60" w:rsidRPr="008A0117" w:rsidRDefault="00194C60" w:rsidP="00194C60">
            <w:pPr>
              <w:jc w:val="center"/>
            </w:pPr>
            <w:r w:rsidRPr="008A0117">
              <w:rPr>
                <w:rFonts w:hint="eastAsia"/>
              </w:rPr>
              <w:t>授業科目名</w:t>
            </w:r>
          </w:p>
        </w:tc>
        <w:tc>
          <w:tcPr>
            <w:tcW w:w="1074" w:type="dxa"/>
            <w:vAlign w:val="center"/>
          </w:tcPr>
          <w:p w14:paraId="5E2894EF" w14:textId="77777777" w:rsidR="00194C60" w:rsidRPr="008A0117" w:rsidRDefault="00194C60" w:rsidP="00194C60">
            <w:pPr>
              <w:jc w:val="center"/>
            </w:pPr>
            <w:r w:rsidRPr="008A0117">
              <w:rPr>
                <w:rFonts w:hint="eastAsia"/>
              </w:rPr>
              <w:t>単位数</w:t>
            </w:r>
          </w:p>
        </w:tc>
        <w:tc>
          <w:tcPr>
            <w:tcW w:w="992" w:type="dxa"/>
            <w:tcMar>
              <w:left w:w="74" w:type="dxa"/>
              <w:right w:w="74" w:type="dxa"/>
            </w:tcMar>
            <w:vAlign w:val="center"/>
          </w:tcPr>
          <w:p w14:paraId="55E6775B" w14:textId="77777777" w:rsidR="00194C60" w:rsidRPr="008A0117" w:rsidRDefault="00194C60" w:rsidP="00D455AF">
            <w:pPr>
              <w:jc w:val="center"/>
            </w:pPr>
            <w:r w:rsidRPr="008A0117">
              <w:rPr>
                <w:rFonts w:hint="eastAsia"/>
              </w:rPr>
              <w:t>開講学期</w:t>
            </w:r>
          </w:p>
        </w:tc>
        <w:tc>
          <w:tcPr>
            <w:tcW w:w="3678" w:type="dxa"/>
            <w:vAlign w:val="center"/>
          </w:tcPr>
          <w:p w14:paraId="057DB26F" w14:textId="1C5527FC" w:rsidR="00194C60" w:rsidRPr="008A0117" w:rsidRDefault="00194C60" w:rsidP="00194C60">
            <w:pPr>
              <w:jc w:val="center"/>
            </w:pPr>
            <w:r w:rsidRPr="008A0117">
              <w:rPr>
                <w:rFonts w:hint="eastAsia"/>
              </w:rPr>
              <w:t>履修条件</w:t>
            </w:r>
          </w:p>
        </w:tc>
      </w:tr>
      <w:tr w:rsidR="008A0117" w:rsidRPr="008A0117" w14:paraId="1418126F" w14:textId="77777777" w:rsidTr="00C204A0">
        <w:trPr>
          <w:trHeight w:val="686"/>
        </w:trPr>
        <w:tc>
          <w:tcPr>
            <w:tcW w:w="2834" w:type="dxa"/>
            <w:tcMar>
              <w:left w:w="85" w:type="dxa"/>
              <w:right w:w="85" w:type="dxa"/>
            </w:tcMar>
            <w:vAlign w:val="center"/>
          </w:tcPr>
          <w:p w14:paraId="36D48C71" w14:textId="77777777" w:rsidR="00194C60" w:rsidRPr="008A0117" w:rsidRDefault="00194C60" w:rsidP="006B691F">
            <w:r w:rsidRPr="008A0117">
              <w:rPr>
                <w:rFonts w:hint="eastAsia"/>
              </w:rPr>
              <w:t>グローバル人材育成研修１</w:t>
            </w:r>
          </w:p>
        </w:tc>
        <w:tc>
          <w:tcPr>
            <w:tcW w:w="1074" w:type="dxa"/>
            <w:vAlign w:val="center"/>
          </w:tcPr>
          <w:p w14:paraId="131CA44B" w14:textId="77777777" w:rsidR="00194C60" w:rsidRPr="008A0117" w:rsidRDefault="00194C60" w:rsidP="006B691F">
            <w:pPr>
              <w:jc w:val="center"/>
            </w:pPr>
            <w:r w:rsidRPr="008A0117">
              <w:rPr>
                <w:rFonts w:ascii="ＭＳ 明朝" w:hAnsi="ＭＳ 明朝" w:hint="eastAsia"/>
              </w:rPr>
              <w:t>0.5</w:t>
            </w:r>
            <w:r w:rsidRPr="008A0117">
              <w:rPr>
                <w:rFonts w:hint="eastAsia"/>
              </w:rPr>
              <w:t>単位</w:t>
            </w:r>
          </w:p>
        </w:tc>
        <w:tc>
          <w:tcPr>
            <w:tcW w:w="992" w:type="dxa"/>
            <w:vAlign w:val="center"/>
          </w:tcPr>
          <w:p w14:paraId="4CD79189" w14:textId="77777777" w:rsidR="00194C60" w:rsidRPr="008A0117" w:rsidRDefault="00D455AF" w:rsidP="00D455AF">
            <w:pPr>
              <w:jc w:val="center"/>
            </w:pPr>
            <w:r w:rsidRPr="008A0117">
              <w:rPr>
                <w:rFonts w:hint="eastAsia"/>
              </w:rPr>
              <w:t>その他</w:t>
            </w:r>
          </w:p>
        </w:tc>
        <w:tc>
          <w:tcPr>
            <w:tcW w:w="3678" w:type="dxa"/>
            <w:vAlign w:val="center"/>
          </w:tcPr>
          <w:p w14:paraId="04F708C5" w14:textId="704FF535" w:rsidR="00194C60" w:rsidRPr="008A0117" w:rsidRDefault="00194C60" w:rsidP="005E368C">
            <w:r w:rsidRPr="008A0117">
              <w:rPr>
                <w:rFonts w:hint="eastAsia"/>
              </w:rPr>
              <w:t>海外で開催される国際会議</w:t>
            </w:r>
            <w:r w:rsidR="006B503C" w:rsidRPr="008A0117">
              <w:rPr>
                <w:rFonts w:hint="eastAsia"/>
              </w:rPr>
              <w:t>で発表した者（ポスター発表等を含む。</w:t>
            </w:r>
            <w:r w:rsidR="00CE0AB7" w:rsidRPr="008A0117">
              <w:rPr>
                <w:rFonts w:hint="eastAsia"/>
              </w:rPr>
              <w:t>）</w:t>
            </w:r>
          </w:p>
        </w:tc>
      </w:tr>
      <w:tr w:rsidR="008A0117" w:rsidRPr="008A0117" w14:paraId="27187D37" w14:textId="77777777" w:rsidTr="00C204A0">
        <w:trPr>
          <w:trHeight w:val="686"/>
        </w:trPr>
        <w:tc>
          <w:tcPr>
            <w:tcW w:w="2834" w:type="dxa"/>
            <w:tcMar>
              <w:left w:w="85" w:type="dxa"/>
              <w:right w:w="85" w:type="dxa"/>
            </w:tcMar>
            <w:vAlign w:val="center"/>
          </w:tcPr>
          <w:p w14:paraId="7A87EDE2" w14:textId="77777777" w:rsidR="00194C60" w:rsidRPr="008A0117" w:rsidRDefault="00194C60" w:rsidP="006B691F">
            <w:r w:rsidRPr="008A0117">
              <w:rPr>
                <w:rFonts w:hint="eastAsia"/>
              </w:rPr>
              <w:t>グローバル人材育成研修２</w:t>
            </w:r>
          </w:p>
        </w:tc>
        <w:tc>
          <w:tcPr>
            <w:tcW w:w="1074" w:type="dxa"/>
            <w:vAlign w:val="center"/>
          </w:tcPr>
          <w:p w14:paraId="4BBDF4D5" w14:textId="77777777" w:rsidR="00194C60" w:rsidRPr="008A0117" w:rsidRDefault="00194C60" w:rsidP="006B691F">
            <w:pPr>
              <w:jc w:val="center"/>
            </w:pPr>
            <w:r w:rsidRPr="008A0117">
              <w:rPr>
                <w:rFonts w:hint="eastAsia"/>
              </w:rPr>
              <w:t>１単位</w:t>
            </w:r>
          </w:p>
        </w:tc>
        <w:tc>
          <w:tcPr>
            <w:tcW w:w="992" w:type="dxa"/>
            <w:vAlign w:val="center"/>
          </w:tcPr>
          <w:p w14:paraId="5166616D" w14:textId="77777777" w:rsidR="00194C60" w:rsidRPr="008A0117" w:rsidRDefault="00D455AF" w:rsidP="00D455AF">
            <w:pPr>
              <w:jc w:val="center"/>
            </w:pPr>
            <w:r w:rsidRPr="008A0117">
              <w:rPr>
                <w:rFonts w:hint="eastAsia"/>
              </w:rPr>
              <w:t>その他</w:t>
            </w:r>
          </w:p>
        </w:tc>
        <w:tc>
          <w:tcPr>
            <w:tcW w:w="3678" w:type="dxa"/>
            <w:vAlign w:val="center"/>
          </w:tcPr>
          <w:p w14:paraId="5FB46877" w14:textId="0CFAD161" w:rsidR="00194C60" w:rsidRPr="008A0117" w:rsidRDefault="00194C60" w:rsidP="006B691F">
            <w:r w:rsidRPr="008A0117">
              <w:rPr>
                <w:rFonts w:hint="eastAsia"/>
              </w:rPr>
              <w:t>２０日以上留学した者</w:t>
            </w:r>
          </w:p>
        </w:tc>
      </w:tr>
      <w:tr w:rsidR="006B503C" w:rsidRPr="008A0117" w14:paraId="25B740E4" w14:textId="77777777" w:rsidTr="00C204A0">
        <w:trPr>
          <w:trHeight w:val="686"/>
        </w:trPr>
        <w:tc>
          <w:tcPr>
            <w:tcW w:w="2834" w:type="dxa"/>
            <w:tcMar>
              <w:left w:w="85" w:type="dxa"/>
              <w:right w:w="85" w:type="dxa"/>
            </w:tcMar>
            <w:vAlign w:val="center"/>
          </w:tcPr>
          <w:p w14:paraId="7188749A" w14:textId="77777777" w:rsidR="00194C60" w:rsidRPr="008A0117" w:rsidRDefault="00194C60" w:rsidP="006B691F">
            <w:r w:rsidRPr="008A0117">
              <w:rPr>
                <w:rFonts w:hint="eastAsia"/>
              </w:rPr>
              <w:t>グローバル人材育成研修３</w:t>
            </w:r>
          </w:p>
        </w:tc>
        <w:tc>
          <w:tcPr>
            <w:tcW w:w="1074" w:type="dxa"/>
            <w:vAlign w:val="center"/>
          </w:tcPr>
          <w:p w14:paraId="1AEE3F0B" w14:textId="77777777" w:rsidR="00194C60" w:rsidRPr="008A0117" w:rsidRDefault="00194C60" w:rsidP="006B691F">
            <w:pPr>
              <w:jc w:val="center"/>
            </w:pPr>
            <w:r w:rsidRPr="008A0117">
              <w:rPr>
                <w:rFonts w:hint="eastAsia"/>
              </w:rPr>
              <w:t>２単位</w:t>
            </w:r>
          </w:p>
        </w:tc>
        <w:tc>
          <w:tcPr>
            <w:tcW w:w="992" w:type="dxa"/>
            <w:vAlign w:val="center"/>
          </w:tcPr>
          <w:p w14:paraId="40F54FA7" w14:textId="77777777" w:rsidR="00194C60" w:rsidRPr="008A0117" w:rsidRDefault="00D455AF" w:rsidP="00D455AF">
            <w:pPr>
              <w:jc w:val="center"/>
            </w:pPr>
            <w:r w:rsidRPr="008A0117">
              <w:rPr>
                <w:rFonts w:hint="eastAsia"/>
              </w:rPr>
              <w:t>その他</w:t>
            </w:r>
          </w:p>
        </w:tc>
        <w:tc>
          <w:tcPr>
            <w:tcW w:w="3678" w:type="dxa"/>
            <w:vAlign w:val="center"/>
          </w:tcPr>
          <w:p w14:paraId="1DFD9E86" w14:textId="49335A0B" w:rsidR="00194C60" w:rsidRPr="008A0117" w:rsidRDefault="00194C60" w:rsidP="006B691F">
            <w:r w:rsidRPr="008A0117">
              <w:rPr>
                <w:rFonts w:hint="eastAsia"/>
              </w:rPr>
              <w:t>４０日以上留学した者</w:t>
            </w:r>
          </w:p>
        </w:tc>
      </w:tr>
    </w:tbl>
    <w:p w14:paraId="06A8E629" w14:textId="2F3CD406" w:rsidR="006B503C" w:rsidRPr="008A0117" w:rsidRDefault="006B503C" w:rsidP="006B503C">
      <w:pPr>
        <w:ind w:leftChars="300" w:left="1260" w:hangingChars="300" w:hanging="630"/>
        <w:rPr>
          <w:shd w:val="pct15" w:color="auto" w:fill="FFFFFF"/>
        </w:rPr>
      </w:pPr>
    </w:p>
    <w:p w14:paraId="1856BAF3" w14:textId="77777777" w:rsidR="00D94B90" w:rsidRPr="008A0117" w:rsidRDefault="00CA15A7" w:rsidP="00F714E1">
      <w:pPr>
        <w:pStyle w:val="a3"/>
        <w:numPr>
          <w:ilvl w:val="0"/>
          <w:numId w:val="2"/>
        </w:numPr>
        <w:ind w:leftChars="0"/>
      </w:pPr>
      <w:r w:rsidRPr="008A0117">
        <w:rPr>
          <w:rFonts w:hint="eastAsia"/>
        </w:rPr>
        <w:t>事前・事後学修</w:t>
      </w:r>
    </w:p>
    <w:p w14:paraId="524EB513" w14:textId="44665BE2" w:rsidR="00CA15A7" w:rsidRPr="008A0117" w:rsidRDefault="00CA15A7" w:rsidP="00CA15A7">
      <w:pPr>
        <w:pStyle w:val="a3"/>
        <w:ind w:leftChars="0" w:left="420"/>
      </w:pPr>
      <w:r w:rsidRPr="008A0117">
        <w:rPr>
          <w:rFonts w:hint="eastAsia"/>
        </w:rPr>
        <w:t>事前・事後の学修を</w:t>
      </w:r>
      <w:r w:rsidR="00B82CA7" w:rsidRPr="008A0117">
        <w:rPr>
          <w:rFonts w:hint="eastAsia"/>
        </w:rPr>
        <w:t>含めて単位を付与</w:t>
      </w:r>
      <w:r w:rsidR="00FE3496" w:rsidRPr="008A0117">
        <w:rPr>
          <w:rFonts w:hint="eastAsia"/>
        </w:rPr>
        <w:t>する</w:t>
      </w:r>
      <w:r w:rsidR="00F97EFD" w:rsidRPr="008A0117">
        <w:rPr>
          <w:rFonts w:hint="eastAsia"/>
        </w:rPr>
        <w:t>ため</w:t>
      </w:r>
      <w:r w:rsidR="00B82CA7" w:rsidRPr="008A0117">
        <w:rPr>
          <w:rFonts w:hint="eastAsia"/>
        </w:rPr>
        <w:t>、必ず実施する</w:t>
      </w:r>
      <w:r w:rsidRPr="008A0117">
        <w:rPr>
          <w:rFonts w:hint="eastAsia"/>
        </w:rPr>
        <w:t>こと。</w:t>
      </w:r>
    </w:p>
    <w:p w14:paraId="30857E9B" w14:textId="77777777" w:rsidR="00CA15A7" w:rsidRPr="008A0117" w:rsidRDefault="001E0203" w:rsidP="00CA15A7">
      <w:pPr>
        <w:pStyle w:val="a3"/>
        <w:ind w:leftChars="0" w:left="420"/>
      </w:pPr>
      <w:r w:rsidRPr="008A0117">
        <w:rPr>
          <w:rFonts w:hint="eastAsia"/>
        </w:rPr>
        <w:t>授業科目ごとの実施の目安は、「</w:t>
      </w:r>
      <w:r w:rsidR="009C49A6" w:rsidRPr="008A0117">
        <w:rPr>
          <w:rFonts w:hint="eastAsia"/>
        </w:rPr>
        <w:t>７．</w:t>
      </w:r>
      <w:r w:rsidR="005151A8" w:rsidRPr="008A0117">
        <w:rPr>
          <w:rFonts w:hint="eastAsia"/>
        </w:rPr>
        <w:t>授業科目</w:t>
      </w:r>
      <w:r w:rsidRPr="008A0117">
        <w:rPr>
          <w:rFonts w:hint="eastAsia"/>
        </w:rPr>
        <w:t>詳細」を参照のこと。</w:t>
      </w:r>
    </w:p>
    <w:p w14:paraId="0C56DEF2" w14:textId="77777777" w:rsidR="007A73F8" w:rsidRPr="008A0117" w:rsidRDefault="007A73F8" w:rsidP="007A73F8">
      <w:pPr>
        <w:pStyle w:val="a3"/>
        <w:ind w:leftChars="0" w:left="420"/>
      </w:pPr>
    </w:p>
    <w:p w14:paraId="7BB3AD32" w14:textId="77777777" w:rsidR="00D94B90" w:rsidRPr="008A0117" w:rsidRDefault="00EC6F1B" w:rsidP="00F714E1">
      <w:pPr>
        <w:pStyle w:val="a3"/>
        <w:numPr>
          <w:ilvl w:val="0"/>
          <w:numId w:val="2"/>
        </w:numPr>
        <w:ind w:leftChars="0"/>
      </w:pPr>
      <w:r w:rsidRPr="008A0117">
        <w:rPr>
          <w:rFonts w:hint="eastAsia"/>
        </w:rPr>
        <w:t>履修・</w:t>
      </w:r>
      <w:r w:rsidR="007A73F8" w:rsidRPr="008A0117">
        <w:rPr>
          <w:rFonts w:hint="eastAsia"/>
        </w:rPr>
        <w:t>単位</w:t>
      </w:r>
      <w:r w:rsidRPr="008A0117">
        <w:rPr>
          <w:rFonts w:hint="eastAsia"/>
        </w:rPr>
        <w:t>認定</w:t>
      </w:r>
      <w:r w:rsidR="007A73F8" w:rsidRPr="008A0117">
        <w:rPr>
          <w:rFonts w:hint="eastAsia"/>
        </w:rPr>
        <w:t>の手続き</w:t>
      </w:r>
    </w:p>
    <w:p w14:paraId="37085BB7" w14:textId="77777777" w:rsidR="00B82CA7" w:rsidRPr="008A0117" w:rsidRDefault="00B82CA7" w:rsidP="00B82CA7">
      <w:pPr>
        <w:pStyle w:val="a3"/>
        <w:numPr>
          <w:ilvl w:val="0"/>
          <w:numId w:val="6"/>
        </w:numPr>
        <w:ind w:leftChars="0"/>
      </w:pPr>
      <w:r w:rsidRPr="008A0117">
        <w:rPr>
          <w:rFonts w:hint="eastAsia"/>
        </w:rPr>
        <w:t>履修申請は、</w:t>
      </w:r>
      <w:r w:rsidR="007A73F8" w:rsidRPr="008A0117">
        <w:rPr>
          <w:rFonts w:hint="eastAsia"/>
        </w:rPr>
        <w:t>事後学修の終了後</w:t>
      </w:r>
      <w:r w:rsidRPr="008A0117">
        <w:rPr>
          <w:rFonts w:hint="eastAsia"/>
        </w:rPr>
        <w:t>とする。</w:t>
      </w:r>
    </w:p>
    <w:p w14:paraId="56B33B65" w14:textId="5EDFA4D7" w:rsidR="00B82CA7" w:rsidRPr="008A0117" w:rsidRDefault="00A46013" w:rsidP="00B82CA7">
      <w:pPr>
        <w:pStyle w:val="a3"/>
        <w:numPr>
          <w:ilvl w:val="0"/>
          <w:numId w:val="6"/>
        </w:numPr>
        <w:ind w:leftChars="0"/>
      </w:pPr>
      <w:r w:rsidRPr="008A0117">
        <w:rPr>
          <w:rFonts w:hint="eastAsia"/>
        </w:rPr>
        <w:t>履修</w:t>
      </w:r>
      <w:r w:rsidR="00EC6F1B" w:rsidRPr="008A0117">
        <w:rPr>
          <w:rFonts w:hint="eastAsia"/>
        </w:rPr>
        <w:t>を希望する学生は</w:t>
      </w:r>
      <w:r w:rsidR="00040E9F" w:rsidRPr="008A0117">
        <w:rPr>
          <w:rFonts w:hint="eastAsia"/>
        </w:rPr>
        <w:t>、</w:t>
      </w:r>
      <w:r w:rsidR="007A73F8" w:rsidRPr="008A0117">
        <w:rPr>
          <w:rFonts w:hint="eastAsia"/>
        </w:rPr>
        <w:t>「</w:t>
      </w:r>
      <w:r w:rsidR="00C15A95">
        <w:rPr>
          <w:rFonts w:hint="eastAsia"/>
        </w:rPr>
        <w:t>国際交流</w:t>
      </w:r>
      <w:r w:rsidR="005151A8" w:rsidRPr="008A0117">
        <w:rPr>
          <w:rFonts w:hint="eastAsia"/>
        </w:rPr>
        <w:t>科目『</w:t>
      </w:r>
      <w:r w:rsidR="007A73F8" w:rsidRPr="008A0117">
        <w:rPr>
          <w:rFonts w:hint="eastAsia"/>
        </w:rPr>
        <w:t>グローバル人材育成研修</w:t>
      </w:r>
      <w:r w:rsidR="005151A8" w:rsidRPr="008A0117">
        <w:rPr>
          <w:rFonts w:hint="eastAsia"/>
        </w:rPr>
        <w:t>』</w:t>
      </w:r>
      <w:r w:rsidR="007A73F8" w:rsidRPr="008A0117">
        <w:rPr>
          <w:rFonts w:hint="eastAsia"/>
        </w:rPr>
        <w:t>単位認定申請書」</w:t>
      </w:r>
      <w:r w:rsidR="00DE1897">
        <w:rPr>
          <w:rFonts w:hint="eastAsia"/>
        </w:rPr>
        <w:t>（様式１）</w:t>
      </w:r>
      <w:r w:rsidR="00EC6F1B" w:rsidRPr="008A0117">
        <w:rPr>
          <w:rFonts w:hint="eastAsia"/>
        </w:rPr>
        <w:t>に必要事項を記入し、指導教員の</w:t>
      </w:r>
      <w:r w:rsidR="00194C60" w:rsidRPr="008A0117">
        <w:rPr>
          <w:rFonts w:hint="eastAsia"/>
        </w:rPr>
        <w:t>承認</w:t>
      </w:r>
      <w:r w:rsidR="00EC6F1B" w:rsidRPr="008A0117">
        <w:rPr>
          <w:rFonts w:hint="eastAsia"/>
        </w:rPr>
        <w:t>を</w:t>
      </w:r>
      <w:r w:rsidR="00194C60" w:rsidRPr="008A0117">
        <w:rPr>
          <w:rFonts w:hint="eastAsia"/>
        </w:rPr>
        <w:t>得た</w:t>
      </w:r>
      <w:r w:rsidR="008E5C8D">
        <w:rPr>
          <w:rFonts w:hint="eastAsia"/>
        </w:rPr>
        <w:t>上</w:t>
      </w:r>
      <w:r w:rsidR="00EC6F1B" w:rsidRPr="008A0117">
        <w:rPr>
          <w:rFonts w:hint="eastAsia"/>
        </w:rPr>
        <w:t>で、</w:t>
      </w:r>
      <w:r w:rsidR="007A73F8" w:rsidRPr="008A0117">
        <w:rPr>
          <w:rFonts w:hint="eastAsia"/>
        </w:rPr>
        <w:t>所属部局の教務担当係</w:t>
      </w:r>
      <w:r w:rsidR="00B82CA7" w:rsidRPr="008A0117">
        <w:rPr>
          <w:rFonts w:hint="eastAsia"/>
        </w:rPr>
        <w:t>に提出する。</w:t>
      </w:r>
    </w:p>
    <w:p w14:paraId="34FA6935" w14:textId="4F1B15FC" w:rsidR="002E428A" w:rsidRPr="008A0117" w:rsidRDefault="00A46013" w:rsidP="002E428A">
      <w:pPr>
        <w:pStyle w:val="a3"/>
        <w:ind w:leftChars="0"/>
      </w:pPr>
      <w:r w:rsidRPr="008A0117">
        <w:rPr>
          <w:rFonts w:hint="eastAsia"/>
        </w:rPr>
        <w:t>なお</w:t>
      </w:r>
      <w:r w:rsidR="002E428A" w:rsidRPr="008A0117">
        <w:rPr>
          <w:rFonts w:hint="eastAsia"/>
        </w:rPr>
        <w:t>、「グローバル人材育成</w:t>
      </w:r>
      <w:r w:rsidR="008E5C8D">
        <w:rPr>
          <w:rFonts w:hint="eastAsia"/>
        </w:rPr>
        <w:t>研修</w:t>
      </w:r>
      <w:r w:rsidR="002E428A" w:rsidRPr="008A0117">
        <w:rPr>
          <w:rFonts w:hint="eastAsia"/>
        </w:rPr>
        <w:t>１」の</w:t>
      </w:r>
      <w:r w:rsidRPr="008A0117">
        <w:rPr>
          <w:rFonts w:hint="eastAsia"/>
        </w:rPr>
        <w:t>履修</w:t>
      </w:r>
      <w:r w:rsidR="002E428A" w:rsidRPr="008A0117">
        <w:rPr>
          <w:rFonts w:hint="eastAsia"/>
        </w:rPr>
        <w:t>者は、以下の書類も併せて提出</w:t>
      </w:r>
      <w:r w:rsidR="00040E9F" w:rsidRPr="008A0117">
        <w:rPr>
          <w:rFonts w:hint="eastAsia"/>
        </w:rPr>
        <w:t>する</w:t>
      </w:r>
      <w:r w:rsidR="002E428A" w:rsidRPr="008A0117">
        <w:rPr>
          <w:rFonts w:hint="eastAsia"/>
        </w:rPr>
        <w:t>。</w:t>
      </w:r>
    </w:p>
    <w:p w14:paraId="2344C191" w14:textId="472A10B4" w:rsidR="00D73657" w:rsidRPr="008A0117" w:rsidRDefault="002E428A" w:rsidP="00D73657">
      <w:pPr>
        <w:pStyle w:val="a3"/>
        <w:ind w:leftChars="0"/>
      </w:pPr>
      <w:r w:rsidRPr="008A0117">
        <w:rPr>
          <w:rFonts w:hint="eastAsia"/>
        </w:rPr>
        <w:t>※プログラム等で発表者として名前が確認できるもの。</w:t>
      </w:r>
      <w:r w:rsidR="00CE2AD3" w:rsidRPr="008A0117">
        <w:rPr>
          <w:rFonts w:hint="eastAsia"/>
        </w:rPr>
        <w:t>（オンラインの場合は、会議の開催期間が確認できるものも必要</w:t>
      </w:r>
      <w:r w:rsidR="008E5C8D">
        <w:rPr>
          <w:rFonts w:hint="eastAsia"/>
        </w:rPr>
        <w:t>とする</w:t>
      </w:r>
      <w:r w:rsidR="00CE2AD3" w:rsidRPr="008A0117">
        <w:rPr>
          <w:rFonts w:hint="eastAsia"/>
        </w:rPr>
        <w:t>。）</w:t>
      </w:r>
    </w:p>
    <w:p w14:paraId="1DEDDEF9" w14:textId="0D811BBE" w:rsidR="007A73F8" w:rsidRPr="008A0117" w:rsidRDefault="00B82CA7" w:rsidP="00D73657">
      <w:pPr>
        <w:pStyle w:val="a3"/>
        <w:numPr>
          <w:ilvl w:val="0"/>
          <w:numId w:val="6"/>
        </w:numPr>
        <w:ind w:leftChars="0"/>
      </w:pPr>
      <w:r w:rsidRPr="008A0117">
        <w:rPr>
          <w:rFonts w:hint="eastAsia"/>
        </w:rPr>
        <w:t>所属部局は、</w:t>
      </w:r>
      <w:r w:rsidR="007A73F8" w:rsidRPr="008A0117">
        <w:rPr>
          <w:rFonts w:hint="eastAsia"/>
        </w:rPr>
        <w:t>国際部国際</w:t>
      </w:r>
      <w:r w:rsidR="00583C69">
        <w:rPr>
          <w:rFonts w:hint="eastAsia"/>
        </w:rPr>
        <w:t>学生交流</w:t>
      </w:r>
      <w:r w:rsidR="007A73F8" w:rsidRPr="008A0117">
        <w:rPr>
          <w:rFonts w:hint="eastAsia"/>
        </w:rPr>
        <w:t>課</w:t>
      </w:r>
      <w:r w:rsidR="00583C69">
        <w:rPr>
          <w:rFonts w:hint="eastAsia"/>
        </w:rPr>
        <w:t>海外留学係</w:t>
      </w:r>
      <w:r w:rsidR="007A73F8" w:rsidRPr="008A0117">
        <w:rPr>
          <w:rFonts w:hint="eastAsia"/>
        </w:rPr>
        <w:t>に</w:t>
      </w:r>
      <w:r w:rsidR="00D73657" w:rsidRPr="008A0117">
        <w:rPr>
          <w:rFonts w:hint="eastAsia"/>
        </w:rPr>
        <w:t>送付</w:t>
      </w:r>
      <w:r w:rsidR="007A73F8" w:rsidRPr="008A0117">
        <w:rPr>
          <w:rFonts w:hint="eastAsia"/>
        </w:rPr>
        <w:t>する。</w:t>
      </w:r>
    </w:p>
    <w:p w14:paraId="498FBC4A" w14:textId="17DD603F" w:rsidR="00194C60" w:rsidRPr="008A0117" w:rsidRDefault="00194C60" w:rsidP="00B82CA7">
      <w:pPr>
        <w:pStyle w:val="a3"/>
        <w:numPr>
          <w:ilvl w:val="0"/>
          <w:numId w:val="6"/>
        </w:numPr>
        <w:ind w:leftChars="0"/>
      </w:pPr>
      <w:r w:rsidRPr="008A0117">
        <w:rPr>
          <w:rFonts w:hint="eastAsia"/>
        </w:rPr>
        <w:t>国際部</w:t>
      </w:r>
      <w:r w:rsidR="00583C69" w:rsidRPr="008A0117">
        <w:rPr>
          <w:rFonts w:hint="eastAsia"/>
        </w:rPr>
        <w:t>国際</w:t>
      </w:r>
      <w:r w:rsidR="00583C69">
        <w:rPr>
          <w:rFonts w:hint="eastAsia"/>
        </w:rPr>
        <w:t>学生交流</w:t>
      </w:r>
      <w:r w:rsidR="00583C69" w:rsidRPr="008A0117">
        <w:rPr>
          <w:rFonts w:hint="eastAsia"/>
        </w:rPr>
        <w:t>課</w:t>
      </w:r>
      <w:r w:rsidR="00583C69">
        <w:rPr>
          <w:rFonts w:hint="eastAsia"/>
        </w:rPr>
        <w:t>海外留学係</w:t>
      </w:r>
      <w:r w:rsidRPr="008A0117">
        <w:rPr>
          <w:rFonts w:hint="eastAsia"/>
        </w:rPr>
        <w:t>は、申請書の内容を確認し、履修登録及び成績登録を行う。</w:t>
      </w:r>
    </w:p>
    <w:p w14:paraId="2A3747D0" w14:textId="77777777" w:rsidR="005151A8" w:rsidRPr="008A0117" w:rsidRDefault="005151A8" w:rsidP="007A73F8">
      <w:pPr>
        <w:pStyle w:val="a3"/>
        <w:ind w:leftChars="0" w:left="420"/>
      </w:pPr>
    </w:p>
    <w:p w14:paraId="6EC406F1" w14:textId="40CBFCA9" w:rsidR="00D455AF" w:rsidRPr="008A0117" w:rsidRDefault="00583C69" w:rsidP="004A5710">
      <w:pPr>
        <w:pStyle w:val="a3"/>
        <w:numPr>
          <w:ilvl w:val="0"/>
          <w:numId w:val="2"/>
        </w:numPr>
        <w:ind w:leftChars="0"/>
      </w:pPr>
      <w:r w:rsidRPr="008A0117">
        <w:rPr>
          <w:rFonts w:hint="eastAsia"/>
        </w:rPr>
        <w:t>国際部国際</w:t>
      </w:r>
      <w:r>
        <w:rPr>
          <w:rFonts w:hint="eastAsia"/>
        </w:rPr>
        <w:t>学生交流</w:t>
      </w:r>
      <w:r w:rsidRPr="008A0117">
        <w:rPr>
          <w:rFonts w:hint="eastAsia"/>
        </w:rPr>
        <w:t>課</w:t>
      </w:r>
      <w:r>
        <w:rPr>
          <w:rFonts w:hint="eastAsia"/>
        </w:rPr>
        <w:t>海外留学係</w:t>
      </w:r>
      <w:r w:rsidR="00D73657" w:rsidRPr="008A0117">
        <w:rPr>
          <w:rFonts w:hint="eastAsia"/>
        </w:rPr>
        <w:t>への送付</w:t>
      </w:r>
      <w:r w:rsidR="005151A8" w:rsidRPr="008A0117">
        <w:rPr>
          <w:rFonts w:hint="eastAsia"/>
        </w:rPr>
        <w:t>期限</w:t>
      </w:r>
    </w:p>
    <w:p w14:paraId="6E1A82A1" w14:textId="50F4918D" w:rsidR="009E0961" w:rsidRDefault="00926B4D" w:rsidP="00926B4D">
      <w:pPr>
        <w:ind w:firstLineChars="200" w:firstLine="420"/>
      </w:pPr>
      <w:r>
        <w:rPr>
          <w:rFonts w:hint="eastAsia"/>
        </w:rPr>
        <w:t>（春～夏学期実施分）</w:t>
      </w:r>
      <w:r w:rsidR="009E0961">
        <w:rPr>
          <w:rFonts w:hint="eastAsia"/>
        </w:rPr>
        <w:t>９月卒業／修了予定者：</w:t>
      </w:r>
      <w:r w:rsidR="008E5C8D">
        <w:rPr>
          <w:rFonts w:hint="eastAsia"/>
        </w:rPr>
        <w:t>令和</w:t>
      </w:r>
      <w:r w:rsidR="003A0EA8">
        <w:rPr>
          <w:rFonts w:hint="eastAsia"/>
        </w:rPr>
        <w:t>５</w:t>
      </w:r>
      <w:r w:rsidR="008E5C8D">
        <w:rPr>
          <w:rFonts w:hint="eastAsia"/>
        </w:rPr>
        <w:t>年８月</w:t>
      </w:r>
      <w:r w:rsidR="00C15A95">
        <w:rPr>
          <w:rFonts w:hint="eastAsia"/>
        </w:rPr>
        <w:t>１</w:t>
      </w:r>
      <w:r w:rsidR="003A0EA8">
        <w:rPr>
          <w:rFonts w:hint="eastAsia"/>
        </w:rPr>
        <w:t>８</w:t>
      </w:r>
      <w:r w:rsidR="008E5C8D">
        <w:rPr>
          <w:rFonts w:hint="eastAsia"/>
        </w:rPr>
        <w:t>日（金）</w:t>
      </w:r>
    </w:p>
    <w:p w14:paraId="2A429C57" w14:textId="7FCEBFA4" w:rsidR="008E5C8D" w:rsidRDefault="008E5C8D" w:rsidP="00926B4D">
      <w:pPr>
        <w:pStyle w:val="a3"/>
        <w:ind w:leftChars="300" w:left="630" w:firstLineChars="900" w:firstLine="1890"/>
      </w:pPr>
      <w:r>
        <w:rPr>
          <w:rFonts w:hint="eastAsia"/>
        </w:rPr>
        <w:t>上記以外の者　　　　：令和</w:t>
      </w:r>
      <w:r w:rsidR="003A0EA8">
        <w:rPr>
          <w:rFonts w:hint="eastAsia"/>
        </w:rPr>
        <w:t>５</w:t>
      </w:r>
      <w:r>
        <w:rPr>
          <w:rFonts w:hint="eastAsia"/>
        </w:rPr>
        <w:t>年９月</w:t>
      </w:r>
      <w:r w:rsidR="003A0EA8">
        <w:rPr>
          <w:rFonts w:hint="eastAsia"/>
        </w:rPr>
        <w:t>２２</w:t>
      </w:r>
      <w:r>
        <w:rPr>
          <w:rFonts w:hint="eastAsia"/>
        </w:rPr>
        <w:t>日（金）</w:t>
      </w:r>
    </w:p>
    <w:p w14:paraId="714B5138" w14:textId="5BA147EC" w:rsidR="00D455AF" w:rsidRPr="008A0117" w:rsidRDefault="00926B4D" w:rsidP="00926B4D">
      <w:pPr>
        <w:ind w:firstLineChars="200" w:firstLine="420"/>
      </w:pPr>
      <w:r>
        <w:rPr>
          <w:rFonts w:hint="eastAsia"/>
        </w:rPr>
        <w:t>（秋～冬学期実施分）</w:t>
      </w:r>
      <w:r w:rsidR="002E428A" w:rsidRPr="008A0117">
        <w:rPr>
          <w:rFonts w:hint="eastAsia"/>
        </w:rPr>
        <w:t>３月卒業／修了予定者</w:t>
      </w:r>
      <w:r w:rsidR="00D455AF" w:rsidRPr="008A0117">
        <w:rPr>
          <w:rFonts w:hint="eastAsia"/>
        </w:rPr>
        <w:t>：令和</w:t>
      </w:r>
      <w:r w:rsidR="003A0EA8">
        <w:rPr>
          <w:rFonts w:hint="eastAsia"/>
        </w:rPr>
        <w:t>６</w:t>
      </w:r>
      <w:r w:rsidR="00D455AF" w:rsidRPr="008A0117">
        <w:rPr>
          <w:rFonts w:hint="eastAsia"/>
        </w:rPr>
        <w:t>年１月</w:t>
      </w:r>
      <w:r w:rsidR="003A0EA8">
        <w:rPr>
          <w:rFonts w:hint="eastAsia"/>
        </w:rPr>
        <w:t>２６</w:t>
      </w:r>
      <w:r w:rsidR="00D455AF" w:rsidRPr="008A0117">
        <w:rPr>
          <w:rFonts w:hint="eastAsia"/>
        </w:rPr>
        <w:t>日（</w:t>
      </w:r>
      <w:r w:rsidR="007416C1">
        <w:rPr>
          <w:rFonts w:hint="eastAsia"/>
        </w:rPr>
        <w:t>金</w:t>
      </w:r>
      <w:r w:rsidR="00D455AF" w:rsidRPr="008A0117">
        <w:rPr>
          <w:rFonts w:hint="eastAsia"/>
        </w:rPr>
        <w:t>）</w:t>
      </w:r>
    </w:p>
    <w:p w14:paraId="1CF3B681" w14:textId="16BD618F" w:rsidR="00B82CA7" w:rsidRDefault="002E428A" w:rsidP="00926B4D">
      <w:pPr>
        <w:pStyle w:val="a3"/>
        <w:ind w:leftChars="300" w:left="630" w:firstLineChars="900" w:firstLine="1890"/>
      </w:pPr>
      <w:r w:rsidRPr="008A0117">
        <w:rPr>
          <w:rFonts w:hint="eastAsia"/>
        </w:rPr>
        <w:t xml:space="preserve">上記以外の者　　　　</w:t>
      </w:r>
      <w:r w:rsidR="00D455AF" w:rsidRPr="008A0117">
        <w:rPr>
          <w:rFonts w:hint="eastAsia"/>
        </w:rPr>
        <w:t>：</w:t>
      </w:r>
      <w:r w:rsidR="005151A8" w:rsidRPr="008A0117">
        <w:rPr>
          <w:rFonts w:hint="eastAsia"/>
        </w:rPr>
        <w:t>令和</w:t>
      </w:r>
      <w:r w:rsidR="003A0EA8">
        <w:rPr>
          <w:rFonts w:hint="eastAsia"/>
        </w:rPr>
        <w:t>６</w:t>
      </w:r>
      <w:r w:rsidR="005151A8" w:rsidRPr="008A0117">
        <w:rPr>
          <w:rFonts w:hint="eastAsia"/>
        </w:rPr>
        <w:t>年</w:t>
      </w:r>
      <w:r w:rsidRPr="008A0117">
        <w:rPr>
          <w:rFonts w:hint="eastAsia"/>
        </w:rPr>
        <w:t>３</w:t>
      </w:r>
      <w:r w:rsidR="005151A8" w:rsidRPr="008A0117">
        <w:rPr>
          <w:rFonts w:hint="eastAsia"/>
        </w:rPr>
        <w:t>月</w:t>
      </w:r>
      <w:r w:rsidR="003A0EA8">
        <w:rPr>
          <w:rFonts w:hint="eastAsia"/>
        </w:rPr>
        <w:t>１５</w:t>
      </w:r>
      <w:r w:rsidR="005151A8" w:rsidRPr="008A0117">
        <w:rPr>
          <w:rFonts w:hint="eastAsia"/>
        </w:rPr>
        <w:t>日（金）</w:t>
      </w:r>
    </w:p>
    <w:p w14:paraId="62EE7732" w14:textId="77777777" w:rsidR="0066381D" w:rsidRPr="008A0117" w:rsidRDefault="0066381D" w:rsidP="00926B4D">
      <w:pPr>
        <w:pStyle w:val="a3"/>
        <w:ind w:leftChars="300" w:left="630" w:firstLineChars="900" w:firstLine="1890"/>
      </w:pPr>
    </w:p>
    <w:p w14:paraId="2D0E81F7" w14:textId="77777777" w:rsidR="009C49A6" w:rsidRPr="008A0117" w:rsidRDefault="009C49A6" w:rsidP="001E0203">
      <w:pPr>
        <w:pStyle w:val="a3"/>
        <w:numPr>
          <w:ilvl w:val="0"/>
          <w:numId w:val="2"/>
        </w:numPr>
        <w:ind w:leftChars="0"/>
      </w:pPr>
      <w:r w:rsidRPr="008A0117">
        <w:rPr>
          <w:rFonts w:hint="eastAsia"/>
        </w:rPr>
        <w:t>その他</w:t>
      </w:r>
    </w:p>
    <w:p w14:paraId="33D730F1" w14:textId="06BC0F7A" w:rsidR="000E6AB0" w:rsidRPr="008A0117" w:rsidRDefault="00FC79F4" w:rsidP="009C49A6">
      <w:pPr>
        <w:pStyle w:val="a3"/>
        <w:ind w:leftChars="0" w:left="420"/>
      </w:pPr>
      <w:r w:rsidRPr="008A0117">
        <w:rPr>
          <w:rFonts w:hint="eastAsia"/>
        </w:rPr>
        <w:lastRenderedPageBreak/>
        <w:t>履修回数に制限は</w:t>
      </w:r>
      <w:r w:rsidR="002E428A" w:rsidRPr="008A0117">
        <w:rPr>
          <w:rFonts w:hint="eastAsia"/>
        </w:rPr>
        <w:t>なし</w:t>
      </w:r>
      <w:r w:rsidRPr="008A0117">
        <w:rPr>
          <w:rFonts w:hint="eastAsia"/>
        </w:rPr>
        <w:t>。また、同一ターム内でも複数回の履修ができることとする。</w:t>
      </w:r>
    </w:p>
    <w:p w14:paraId="2161CB1C" w14:textId="77777777" w:rsidR="001E0203" w:rsidRPr="008A0117" w:rsidRDefault="001E0203" w:rsidP="001E0203">
      <w:pPr>
        <w:pStyle w:val="a3"/>
        <w:numPr>
          <w:ilvl w:val="0"/>
          <w:numId w:val="2"/>
        </w:numPr>
        <w:ind w:leftChars="0"/>
      </w:pPr>
      <w:r w:rsidRPr="008A0117">
        <w:rPr>
          <w:rFonts w:hint="eastAsia"/>
        </w:rPr>
        <w:t>授業科目詳細</w:t>
      </w:r>
    </w:p>
    <w:tbl>
      <w:tblPr>
        <w:tblStyle w:val="a4"/>
        <w:tblW w:w="0" w:type="auto"/>
        <w:tblInd w:w="421" w:type="dxa"/>
        <w:tblLook w:val="04A0" w:firstRow="1" w:lastRow="0" w:firstColumn="1" w:lastColumn="0" w:noHBand="0" w:noVBand="1"/>
      </w:tblPr>
      <w:tblGrid>
        <w:gridCol w:w="1701"/>
        <w:gridCol w:w="6938"/>
      </w:tblGrid>
      <w:tr w:rsidR="008A0117" w:rsidRPr="008A0117" w14:paraId="0AD92BAF" w14:textId="77777777" w:rsidTr="00DD34BB">
        <w:trPr>
          <w:trHeight w:val="454"/>
        </w:trPr>
        <w:tc>
          <w:tcPr>
            <w:tcW w:w="1701" w:type="dxa"/>
            <w:noWrap/>
            <w:vAlign w:val="center"/>
          </w:tcPr>
          <w:p w14:paraId="3FB9A5B2" w14:textId="77777777" w:rsidR="00964626" w:rsidRPr="008A0117" w:rsidRDefault="00964626" w:rsidP="00964626">
            <w:pPr>
              <w:pStyle w:val="a3"/>
              <w:ind w:leftChars="0" w:left="0"/>
            </w:pPr>
            <w:r w:rsidRPr="008A0117">
              <w:rPr>
                <w:rFonts w:hint="eastAsia"/>
              </w:rPr>
              <w:t>科目名</w:t>
            </w:r>
          </w:p>
        </w:tc>
        <w:tc>
          <w:tcPr>
            <w:tcW w:w="6938" w:type="dxa"/>
            <w:vAlign w:val="center"/>
          </w:tcPr>
          <w:p w14:paraId="5016842A" w14:textId="77777777" w:rsidR="00964626" w:rsidRPr="008A0117" w:rsidRDefault="00964626" w:rsidP="00964626">
            <w:r w:rsidRPr="008A0117">
              <w:rPr>
                <w:rFonts w:hint="eastAsia"/>
              </w:rPr>
              <w:t>グローバル人材育成研修１</w:t>
            </w:r>
          </w:p>
        </w:tc>
      </w:tr>
      <w:tr w:rsidR="008A0117" w:rsidRPr="008A0117" w14:paraId="358EF360" w14:textId="77777777" w:rsidTr="00DD34BB">
        <w:trPr>
          <w:trHeight w:val="454"/>
        </w:trPr>
        <w:tc>
          <w:tcPr>
            <w:tcW w:w="1701" w:type="dxa"/>
            <w:noWrap/>
            <w:vAlign w:val="center"/>
          </w:tcPr>
          <w:p w14:paraId="486D85AE" w14:textId="77777777" w:rsidR="00964626" w:rsidRPr="008A0117" w:rsidRDefault="00964626" w:rsidP="00964626">
            <w:pPr>
              <w:pStyle w:val="a3"/>
              <w:ind w:leftChars="0" w:left="0"/>
            </w:pPr>
            <w:r w:rsidRPr="008A0117">
              <w:rPr>
                <w:rFonts w:hint="eastAsia"/>
              </w:rPr>
              <w:t>単位数</w:t>
            </w:r>
          </w:p>
        </w:tc>
        <w:tc>
          <w:tcPr>
            <w:tcW w:w="6938" w:type="dxa"/>
            <w:vAlign w:val="center"/>
          </w:tcPr>
          <w:p w14:paraId="2CAE4B64" w14:textId="22D632D1" w:rsidR="00964626" w:rsidRPr="008A0117" w:rsidRDefault="00B274CE" w:rsidP="00964626">
            <w:pPr>
              <w:rPr>
                <w:rFonts w:ascii="ＭＳ 明朝" w:hAnsi="ＭＳ 明朝"/>
              </w:rPr>
            </w:pPr>
            <w:r w:rsidRPr="008A0117">
              <w:rPr>
                <w:rFonts w:ascii="ＭＳ 明朝" w:hAnsi="ＭＳ 明朝" w:hint="eastAsia"/>
              </w:rPr>
              <w:t>0.5</w:t>
            </w:r>
            <w:r w:rsidR="00964626" w:rsidRPr="008A0117">
              <w:rPr>
                <w:rFonts w:ascii="ＭＳ 明朝" w:hAnsi="ＭＳ 明朝" w:hint="eastAsia"/>
              </w:rPr>
              <w:t>単位</w:t>
            </w:r>
          </w:p>
        </w:tc>
      </w:tr>
      <w:tr w:rsidR="008A0117" w:rsidRPr="008A0117" w14:paraId="5181F1FE" w14:textId="77777777" w:rsidTr="00DD34BB">
        <w:trPr>
          <w:trHeight w:val="454"/>
        </w:trPr>
        <w:tc>
          <w:tcPr>
            <w:tcW w:w="1701" w:type="dxa"/>
            <w:noWrap/>
            <w:vAlign w:val="center"/>
          </w:tcPr>
          <w:p w14:paraId="481B7E9E" w14:textId="77777777" w:rsidR="00964626" w:rsidRPr="008A0117" w:rsidRDefault="00964626" w:rsidP="00964626">
            <w:pPr>
              <w:pStyle w:val="a3"/>
              <w:ind w:leftChars="0" w:left="0"/>
            </w:pPr>
            <w:r w:rsidRPr="008A0117">
              <w:rPr>
                <w:rFonts w:hint="eastAsia"/>
              </w:rPr>
              <w:t>担当教員</w:t>
            </w:r>
          </w:p>
        </w:tc>
        <w:tc>
          <w:tcPr>
            <w:tcW w:w="6938" w:type="dxa"/>
            <w:vAlign w:val="center"/>
          </w:tcPr>
          <w:p w14:paraId="61D55DF2" w14:textId="77777777" w:rsidR="00964626" w:rsidRPr="008A0117" w:rsidRDefault="00964626" w:rsidP="00964626">
            <w:r w:rsidRPr="008A0117">
              <w:rPr>
                <w:rFonts w:hint="eastAsia"/>
              </w:rPr>
              <w:t>有川</w:t>
            </w:r>
            <w:r w:rsidRPr="008A0117">
              <w:rPr>
                <w:rFonts w:hint="eastAsia"/>
              </w:rPr>
              <w:t xml:space="preserve"> </w:t>
            </w:r>
            <w:r w:rsidRPr="008A0117">
              <w:rPr>
                <w:rFonts w:hint="eastAsia"/>
              </w:rPr>
              <w:t>友子、各教員</w:t>
            </w:r>
          </w:p>
        </w:tc>
      </w:tr>
      <w:tr w:rsidR="008A0117" w:rsidRPr="008A0117" w14:paraId="15C783CA" w14:textId="77777777" w:rsidTr="00DD34BB">
        <w:trPr>
          <w:trHeight w:val="454"/>
        </w:trPr>
        <w:tc>
          <w:tcPr>
            <w:tcW w:w="1701" w:type="dxa"/>
            <w:noWrap/>
            <w:vAlign w:val="center"/>
          </w:tcPr>
          <w:p w14:paraId="012D7864" w14:textId="77777777" w:rsidR="00964626" w:rsidRPr="008A0117" w:rsidRDefault="00964626" w:rsidP="00964626">
            <w:pPr>
              <w:pStyle w:val="a3"/>
              <w:ind w:leftChars="0" w:left="0"/>
            </w:pPr>
            <w:r w:rsidRPr="008A0117">
              <w:rPr>
                <w:rFonts w:hint="eastAsia"/>
              </w:rPr>
              <w:t>授業科目区分</w:t>
            </w:r>
          </w:p>
        </w:tc>
        <w:tc>
          <w:tcPr>
            <w:tcW w:w="6938" w:type="dxa"/>
            <w:vAlign w:val="center"/>
          </w:tcPr>
          <w:p w14:paraId="48704302" w14:textId="4E9214C6" w:rsidR="00964626" w:rsidRPr="008A0117" w:rsidRDefault="00B114A9" w:rsidP="00964626">
            <w:r>
              <w:rPr>
                <w:rFonts w:hint="eastAsia"/>
              </w:rPr>
              <w:t>国際交流</w:t>
            </w:r>
            <w:r w:rsidR="00964626" w:rsidRPr="008A0117">
              <w:rPr>
                <w:rFonts w:hint="eastAsia"/>
              </w:rPr>
              <w:t>科目</w:t>
            </w:r>
            <w:r w:rsidR="001B63A6">
              <w:rPr>
                <w:rFonts w:hint="eastAsia"/>
              </w:rPr>
              <w:t>（</w:t>
            </w:r>
            <w:r>
              <w:rPr>
                <w:rFonts w:hint="eastAsia"/>
              </w:rPr>
              <w:t>グローバルイニシアティブ科目群</w:t>
            </w:r>
            <w:r w:rsidR="001B63A6">
              <w:rPr>
                <w:rFonts w:hint="eastAsia"/>
              </w:rPr>
              <w:t>）</w:t>
            </w:r>
          </w:p>
        </w:tc>
      </w:tr>
      <w:tr w:rsidR="008A0117" w:rsidRPr="008A0117" w14:paraId="61824188" w14:textId="77777777" w:rsidTr="00DD34BB">
        <w:trPr>
          <w:trHeight w:val="454"/>
        </w:trPr>
        <w:tc>
          <w:tcPr>
            <w:tcW w:w="1701" w:type="dxa"/>
            <w:noWrap/>
            <w:vAlign w:val="center"/>
            <w:hideMark/>
          </w:tcPr>
          <w:p w14:paraId="22179614" w14:textId="12F64E32" w:rsidR="00BA690C" w:rsidRPr="008A0117" w:rsidRDefault="001E0203" w:rsidP="001E0203">
            <w:pPr>
              <w:pStyle w:val="a3"/>
              <w:ind w:leftChars="0" w:left="0"/>
            </w:pPr>
            <w:r w:rsidRPr="008A0117">
              <w:rPr>
                <w:rFonts w:hint="eastAsia"/>
              </w:rPr>
              <w:t>派遣期間</w:t>
            </w:r>
          </w:p>
        </w:tc>
        <w:tc>
          <w:tcPr>
            <w:tcW w:w="6938" w:type="dxa"/>
            <w:vAlign w:val="center"/>
            <w:hideMark/>
          </w:tcPr>
          <w:p w14:paraId="7DE551DB" w14:textId="1B05B517" w:rsidR="001E0203" w:rsidRPr="008A0117" w:rsidRDefault="0002776B" w:rsidP="001E0203">
            <w:r w:rsidRPr="008A0117">
              <w:rPr>
                <w:rFonts w:hint="eastAsia"/>
              </w:rPr>
              <w:t>２日間～</w:t>
            </w:r>
            <w:r w:rsidR="001E0203" w:rsidRPr="008A0117">
              <w:rPr>
                <w:rFonts w:hint="eastAsia"/>
              </w:rPr>
              <w:t>１週間程度</w:t>
            </w:r>
            <w:r w:rsidR="00BA690C" w:rsidRPr="008A0117">
              <w:rPr>
                <w:rFonts w:hint="eastAsia"/>
              </w:rPr>
              <w:t xml:space="preserve">　</w:t>
            </w:r>
            <w:r w:rsidR="00BA690C" w:rsidRPr="008A0117">
              <w:rPr>
                <w:rFonts w:hint="eastAsia"/>
                <w:sz w:val="18"/>
                <w:szCs w:val="18"/>
              </w:rPr>
              <w:t>※オンラインの場合は参加期間</w:t>
            </w:r>
          </w:p>
        </w:tc>
      </w:tr>
      <w:tr w:rsidR="008A0117" w:rsidRPr="008A0117" w14:paraId="578164E9" w14:textId="77777777" w:rsidTr="00E855BB">
        <w:trPr>
          <w:trHeight w:val="454"/>
        </w:trPr>
        <w:tc>
          <w:tcPr>
            <w:tcW w:w="1701" w:type="dxa"/>
            <w:vAlign w:val="center"/>
            <w:hideMark/>
          </w:tcPr>
          <w:p w14:paraId="5D18EBBA" w14:textId="77777777" w:rsidR="001E0203" w:rsidRPr="008A0117" w:rsidRDefault="001E0203" w:rsidP="001E0203">
            <w:pPr>
              <w:pStyle w:val="a3"/>
              <w:ind w:leftChars="0" w:left="0"/>
            </w:pPr>
            <w:r w:rsidRPr="008A0117">
              <w:rPr>
                <w:rFonts w:hint="eastAsia"/>
              </w:rPr>
              <w:t>履修対象</w:t>
            </w:r>
          </w:p>
        </w:tc>
        <w:tc>
          <w:tcPr>
            <w:tcW w:w="6938" w:type="dxa"/>
            <w:vAlign w:val="center"/>
            <w:hideMark/>
          </w:tcPr>
          <w:p w14:paraId="201818F0" w14:textId="3CBAA63D" w:rsidR="001E0203" w:rsidRPr="008A0117" w:rsidRDefault="001E0203" w:rsidP="00E855BB">
            <w:r w:rsidRPr="008A0117">
              <w:rPr>
                <w:rFonts w:hint="eastAsia"/>
              </w:rPr>
              <w:t>学部学生、</w:t>
            </w:r>
            <w:r w:rsidR="00E855BB" w:rsidRPr="008A0117">
              <w:rPr>
                <w:rFonts w:hint="eastAsia"/>
              </w:rPr>
              <w:t>大学院学生</w:t>
            </w:r>
          </w:p>
        </w:tc>
      </w:tr>
      <w:tr w:rsidR="008A0117" w:rsidRPr="008A0117" w14:paraId="4DD85F01" w14:textId="77777777" w:rsidTr="00DD34BB">
        <w:trPr>
          <w:trHeight w:val="454"/>
        </w:trPr>
        <w:tc>
          <w:tcPr>
            <w:tcW w:w="1701" w:type="dxa"/>
            <w:vAlign w:val="center"/>
            <w:hideMark/>
          </w:tcPr>
          <w:p w14:paraId="1A09218D" w14:textId="77777777" w:rsidR="001E0203" w:rsidRPr="008A0117" w:rsidRDefault="00DD34BB" w:rsidP="001E0203">
            <w:pPr>
              <w:pStyle w:val="a3"/>
              <w:ind w:leftChars="0" w:left="0"/>
            </w:pPr>
            <w:r w:rsidRPr="008A0117">
              <w:rPr>
                <w:rFonts w:hint="eastAsia"/>
              </w:rPr>
              <w:t>受講人数</w:t>
            </w:r>
          </w:p>
        </w:tc>
        <w:tc>
          <w:tcPr>
            <w:tcW w:w="6938" w:type="dxa"/>
            <w:vAlign w:val="center"/>
            <w:hideMark/>
          </w:tcPr>
          <w:p w14:paraId="6B58EF11" w14:textId="77777777" w:rsidR="001E0203" w:rsidRPr="008A0117" w:rsidRDefault="001E0203" w:rsidP="00DD34BB">
            <w:r w:rsidRPr="008A0117">
              <w:rPr>
                <w:rFonts w:hint="eastAsia"/>
              </w:rPr>
              <w:t>特に定めない</w:t>
            </w:r>
          </w:p>
        </w:tc>
      </w:tr>
      <w:tr w:rsidR="008A0117" w:rsidRPr="008A0117" w14:paraId="5AED2343" w14:textId="77777777" w:rsidTr="00DD34BB">
        <w:trPr>
          <w:trHeight w:val="454"/>
        </w:trPr>
        <w:tc>
          <w:tcPr>
            <w:tcW w:w="1701" w:type="dxa"/>
            <w:vAlign w:val="center"/>
            <w:hideMark/>
          </w:tcPr>
          <w:p w14:paraId="00C17EB6" w14:textId="77777777" w:rsidR="001E0203" w:rsidRPr="008A0117" w:rsidRDefault="001E0203" w:rsidP="001E0203">
            <w:pPr>
              <w:pStyle w:val="a3"/>
              <w:ind w:leftChars="0" w:left="0"/>
            </w:pPr>
            <w:r w:rsidRPr="008A0117">
              <w:rPr>
                <w:rFonts w:hint="eastAsia"/>
              </w:rPr>
              <w:t>授業の目的</w:t>
            </w:r>
          </w:p>
        </w:tc>
        <w:tc>
          <w:tcPr>
            <w:tcW w:w="6938" w:type="dxa"/>
            <w:vAlign w:val="center"/>
            <w:hideMark/>
          </w:tcPr>
          <w:p w14:paraId="1A26BB53" w14:textId="77777777" w:rsidR="001E0203" w:rsidRPr="008A0117" w:rsidRDefault="001E0203" w:rsidP="00DD34BB">
            <w:r w:rsidRPr="008A0117">
              <w:rPr>
                <w:rFonts w:hint="eastAsia"/>
              </w:rPr>
              <w:t>海外留学を通じて最先端の研究に触れ、研究テーマの視野を広げる。</w:t>
            </w:r>
            <w:r w:rsidRPr="008A0117">
              <w:rPr>
                <w:rFonts w:hint="eastAsia"/>
              </w:rPr>
              <w:br/>
            </w:r>
            <w:r w:rsidRPr="008A0117">
              <w:rPr>
                <w:rFonts w:hint="eastAsia"/>
              </w:rPr>
              <w:t>海外の研究者との交流を通じて国際性を高める。</w:t>
            </w:r>
          </w:p>
        </w:tc>
      </w:tr>
      <w:tr w:rsidR="008A0117" w:rsidRPr="008A0117" w14:paraId="3573FC0B" w14:textId="77777777" w:rsidTr="009459E4">
        <w:trPr>
          <w:trHeight w:val="454"/>
        </w:trPr>
        <w:tc>
          <w:tcPr>
            <w:tcW w:w="1701" w:type="dxa"/>
            <w:vAlign w:val="center"/>
            <w:hideMark/>
          </w:tcPr>
          <w:p w14:paraId="566EAAF3" w14:textId="77777777" w:rsidR="00280115" w:rsidRPr="008A0117" w:rsidRDefault="00280115" w:rsidP="00280115">
            <w:pPr>
              <w:pStyle w:val="a3"/>
              <w:ind w:leftChars="0" w:left="0"/>
            </w:pPr>
            <w:r w:rsidRPr="008A0117">
              <w:rPr>
                <w:rFonts w:hint="eastAsia"/>
              </w:rPr>
              <w:t>履</w:t>
            </w:r>
            <w:r w:rsidRPr="008A0117">
              <w:rPr>
                <w:rFonts w:ascii="ＭＳ 明朝" w:hAnsi="ＭＳ 明朝" w:hint="eastAsia"/>
              </w:rPr>
              <w:t>修条件/受講条件</w:t>
            </w:r>
          </w:p>
        </w:tc>
        <w:tc>
          <w:tcPr>
            <w:tcW w:w="6938" w:type="dxa"/>
            <w:tcBorders>
              <w:bottom w:val="single" w:sz="4" w:space="0" w:color="auto"/>
            </w:tcBorders>
            <w:vAlign w:val="center"/>
            <w:hideMark/>
          </w:tcPr>
          <w:p w14:paraId="6EA11A1F" w14:textId="0FAF4001" w:rsidR="006B503C" w:rsidRPr="008A0117" w:rsidRDefault="00280115" w:rsidP="00CE0AB7">
            <w:r w:rsidRPr="008A0117">
              <w:rPr>
                <w:rFonts w:hint="eastAsia"/>
              </w:rPr>
              <w:t>海外で開催される国際会議で発表した者</w:t>
            </w:r>
            <w:r w:rsidR="006B503C" w:rsidRPr="008A0117">
              <w:rPr>
                <w:rFonts w:hint="eastAsia"/>
              </w:rPr>
              <w:t>（ポスター発表等を含む。）</w:t>
            </w:r>
          </w:p>
        </w:tc>
      </w:tr>
      <w:tr w:rsidR="008A0117" w:rsidRPr="008A0117" w14:paraId="3607689A" w14:textId="77777777" w:rsidTr="009459E4">
        <w:trPr>
          <w:trHeight w:val="495"/>
        </w:trPr>
        <w:tc>
          <w:tcPr>
            <w:tcW w:w="1701" w:type="dxa"/>
            <w:vMerge w:val="restart"/>
            <w:vAlign w:val="center"/>
            <w:hideMark/>
          </w:tcPr>
          <w:p w14:paraId="3D98F150" w14:textId="77777777" w:rsidR="001E0203" w:rsidRPr="008A0117" w:rsidRDefault="001E0203" w:rsidP="009459E4">
            <w:pPr>
              <w:pStyle w:val="a3"/>
              <w:ind w:leftChars="0" w:left="0"/>
              <w:rPr>
                <w:rFonts w:ascii="ＭＳ 明朝" w:hAnsi="ＭＳ 明朝"/>
              </w:rPr>
            </w:pPr>
            <w:r w:rsidRPr="008A0117">
              <w:rPr>
                <w:rFonts w:ascii="ＭＳ 明朝" w:hAnsi="ＭＳ 明朝" w:hint="eastAsia"/>
              </w:rPr>
              <w:t>授業内容/授業計画</w:t>
            </w:r>
          </w:p>
        </w:tc>
        <w:tc>
          <w:tcPr>
            <w:tcW w:w="6938" w:type="dxa"/>
            <w:tcBorders>
              <w:bottom w:val="nil"/>
            </w:tcBorders>
            <w:vAlign w:val="center"/>
            <w:hideMark/>
          </w:tcPr>
          <w:p w14:paraId="2F6E5032" w14:textId="3340351D" w:rsidR="001E0203" w:rsidRPr="008A0117" w:rsidRDefault="009459E4" w:rsidP="00D72463">
            <w:r w:rsidRPr="008A0117">
              <w:rPr>
                <w:rFonts w:hint="eastAsia"/>
              </w:rPr>
              <w:t>●</w:t>
            </w:r>
            <w:r w:rsidR="00DD34BB" w:rsidRPr="008A0117">
              <w:rPr>
                <w:rFonts w:hint="eastAsia"/>
              </w:rPr>
              <w:t>事前学修（</w:t>
            </w:r>
            <w:r w:rsidR="00B415B0" w:rsidRPr="008A0117">
              <w:rPr>
                <w:rFonts w:hint="eastAsia"/>
              </w:rPr>
              <w:t>２</w:t>
            </w:r>
            <w:r w:rsidR="000E6AB0" w:rsidRPr="008A0117">
              <w:rPr>
                <w:rFonts w:hint="eastAsia"/>
              </w:rPr>
              <w:t>～</w:t>
            </w:r>
            <w:r w:rsidR="00D72463" w:rsidRPr="008A0117">
              <w:rPr>
                <w:rFonts w:hint="eastAsia"/>
              </w:rPr>
              <w:t>８</w:t>
            </w:r>
            <w:r w:rsidR="00DD34BB" w:rsidRPr="008A0117">
              <w:rPr>
                <w:rFonts w:hint="eastAsia"/>
              </w:rPr>
              <w:t>時間）</w:t>
            </w:r>
          </w:p>
        </w:tc>
      </w:tr>
      <w:tr w:rsidR="008A0117" w:rsidRPr="008A0117" w14:paraId="04DF5978" w14:textId="77777777" w:rsidTr="009459E4">
        <w:trPr>
          <w:trHeight w:val="454"/>
        </w:trPr>
        <w:tc>
          <w:tcPr>
            <w:tcW w:w="1701" w:type="dxa"/>
            <w:vMerge/>
            <w:vAlign w:val="center"/>
            <w:hideMark/>
          </w:tcPr>
          <w:p w14:paraId="5544BF00" w14:textId="77777777" w:rsidR="001E0203" w:rsidRPr="008A0117" w:rsidRDefault="001E0203" w:rsidP="001E0203">
            <w:pPr>
              <w:pStyle w:val="a3"/>
              <w:ind w:leftChars="0" w:left="0"/>
            </w:pPr>
          </w:p>
        </w:tc>
        <w:tc>
          <w:tcPr>
            <w:tcW w:w="6938" w:type="dxa"/>
            <w:tcBorders>
              <w:top w:val="nil"/>
              <w:bottom w:val="single" w:sz="4" w:space="0" w:color="auto"/>
            </w:tcBorders>
            <w:vAlign w:val="center"/>
            <w:hideMark/>
          </w:tcPr>
          <w:p w14:paraId="496041C9" w14:textId="77777777" w:rsidR="001E0203" w:rsidRPr="008A0117" w:rsidRDefault="001E0203" w:rsidP="00DD34BB">
            <w:pPr>
              <w:pStyle w:val="a3"/>
              <w:ind w:leftChars="0" w:left="0"/>
            </w:pPr>
            <w:r w:rsidRPr="008A0117">
              <w:rPr>
                <w:rFonts w:hint="eastAsia"/>
              </w:rPr>
              <w:t>指導教員等による発表の練習と指導を受ける。</w:t>
            </w:r>
          </w:p>
          <w:p w14:paraId="0CC88D3F" w14:textId="33B2D1D7" w:rsidR="00FE3496" w:rsidRPr="008A0117" w:rsidRDefault="00FE3496" w:rsidP="00CE0AB7">
            <w:pPr>
              <w:pStyle w:val="a3"/>
              <w:ind w:leftChars="0" w:left="0"/>
            </w:pPr>
            <w:r w:rsidRPr="008A0117">
              <w:rPr>
                <w:rFonts w:hint="eastAsia"/>
              </w:rPr>
              <w:t>参加する</w:t>
            </w:r>
            <w:r w:rsidR="00CA2D67" w:rsidRPr="008A0117">
              <w:rPr>
                <w:rFonts w:hint="eastAsia"/>
              </w:rPr>
              <w:t>国際会議</w:t>
            </w:r>
            <w:r w:rsidRPr="008A0117">
              <w:rPr>
                <w:rFonts w:hint="eastAsia"/>
              </w:rPr>
              <w:t>について情報収集を行う。</w:t>
            </w:r>
          </w:p>
        </w:tc>
      </w:tr>
      <w:tr w:rsidR="008A0117" w:rsidRPr="008A0117" w14:paraId="13A16BE0" w14:textId="77777777" w:rsidTr="009459E4">
        <w:trPr>
          <w:trHeight w:val="454"/>
        </w:trPr>
        <w:tc>
          <w:tcPr>
            <w:tcW w:w="1701" w:type="dxa"/>
            <w:vMerge/>
            <w:vAlign w:val="center"/>
            <w:hideMark/>
          </w:tcPr>
          <w:p w14:paraId="07781130" w14:textId="77777777" w:rsidR="001E0203" w:rsidRPr="008A0117" w:rsidRDefault="001E0203" w:rsidP="001E0203">
            <w:pPr>
              <w:pStyle w:val="a3"/>
              <w:ind w:leftChars="0" w:left="0"/>
            </w:pPr>
          </w:p>
        </w:tc>
        <w:tc>
          <w:tcPr>
            <w:tcW w:w="6938" w:type="dxa"/>
            <w:tcBorders>
              <w:bottom w:val="nil"/>
            </w:tcBorders>
            <w:vAlign w:val="center"/>
            <w:hideMark/>
          </w:tcPr>
          <w:p w14:paraId="24380195" w14:textId="28EA2E3F" w:rsidR="001E0203" w:rsidRPr="008A0117" w:rsidRDefault="009459E4" w:rsidP="00D72463">
            <w:r w:rsidRPr="008A0117">
              <w:rPr>
                <w:rFonts w:hint="eastAsia"/>
              </w:rPr>
              <w:t>●</w:t>
            </w:r>
            <w:r w:rsidR="00DD34BB" w:rsidRPr="008A0117">
              <w:rPr>
                <w:rFonts w:hint="eastAsia"/>
              </w:rPr>
              <w:t>研修（</w:t>
            </w:r>
            <w:r w:rsidR="000E6AB0" w:rsidRPr="008A0117">
              <w:rPr>
                <w:rFonts w:hint="eastAsia"/>
              </w:rPr>
              <w:t>１</w:t>
            </w:r>
            <w:r w:rsidR="00D72463" w:rsidRPr="008A0117">
              <w:rPr>
                <w:rFonts w:hint="eastAsia"/>
              </w:rPr>
              <w:t>０</w:t>
            </w:r>
            <w:r w:rsidR="000E6AB0" w:rsidRPr="008A0117">
              <w:rPr>
                <w:rFonts w:hint="eastAsia"/>
              </w:rPr>
              <w:t>～</w:t>
            </w:r>
            <w:r w:rsidR="00DD34BB" w:rsidRPr="008A0117">
              <w:rPr>
                <w:rFonts w:hint="eastAsia"/>
              </w:rPr>
              <w:t>２０時間）</w:t>
            </w:r>
          </w:p>
        </w:tc>
      </w:tr>
      <w:tr w:rsidR="008A0117" w:rsidRPr="008A0117" w14:paraId="3E98AE4C" w14:textId="77777777" w:rsidTr="009459E4">
        <w:trPr>
          <w:trHeight w:val="454"/>
        </w:trPr>
        <w:tc>
          <w:tcPr>
            <w:tcW w:w="1701" w:type="dxa"/>
            <w:vMerge/>
            <w:vAlign w:val="center"/>
            <w:hideMark/>
          </w:tcPr>
          <w:p w14:paraId="32B43370" w14:textId="77777777" w:rsidR="001E0203" w:rsidRPr="008A0117" w:rsidRDefault="001E0203" w:rsidP="001E0203">
            <w:pPr>
              <w:pStyle w:val="a3"/>
              <w:ind w:leftChars="0" w:left="0"/>
            </w:pPr>
          </w:p>
        </w:tc>
        <w:tc>
          <w:tcPr>
            <w:tcW w:w="6938" w:type="dxa"/>
            <w:tcBorders>
              <w:top w:val="nil"/>
              <w:bottom w:val="single" w:sz="4" w:space="0" w:color="auto"/>
            </w:tcBorders>
            <w:hideMark/>
          </w:tcPr>
          <w:p w14:paraId="16740362" w14:textId="3945B140" w:rsidR="005E368C" w:rsidRPr="008A0117" w:rsidRDefault="001E0203" w:rsidP="00CE0AB7">
            <w:r w:rsidRPr="008A0117">
              <w:rPr>
                <w:rFonts w:hint="eastAsia"/>
              </w:rPr>
              <w:t>国際</w:t>
            </w:r>
            <w:r w:rsidR="00CA2D67" w:rsidRPr="008A0117">
              <w:rPr>
                <w:rFonts w:hint="eastAsia"/>
              </w:rPr>
              <w:t>会議</w:t>
            </w:r>
            <w:r w:rsidRPr="008A0117">
              <w:rPr>
                <w:rFonts w:hint="eastAsia"/>
              </w:rPr>
              <w:t>で</w:t>
            </w:r>
            <w:r w:rsidR="00CE0AB7" w:rsidRPr="008A0117">
              <w:rPr>
                <w:rFonts w:hint="eastAsia"/>
              </w:rPr>
              <w:t>口頭</w:t>
            </w:r>
            <w:r w:rsidRPr="008A0117">
              <w:rPr>
                <w:rFonts w:hint="eastAsia"/>
              </w:rPr>
              <w:t>発表</w:t>
            </w:r>
            <w:r w:rsidR="00FB7EF2">
              <w:rPr>
                <w:rFonts w:hint="eastAsia"/>
              </w:rPr>
              <w:t>又は</w:t>
            </w:r>
            <w:r w:rsidR="00CE0AB7" w:rsidRPr="008A0117">
              <w:rPr>
                <w:rFonts w:hint="eastAsia"/>
              </w:rPr>
              <w:t>ポスター発表を</w:t>
            </w:r>
            <w:r w:rsidRPr="008A0117">
              <w:rPr>
                <w:rFonts w:hint="eastAsia"/>
              </w:rPr>
              <w:t>行う</w:t>
            </w:r>
            <w:r w:rsidR="00056144" w:rsidRPr="008A0117">
              <w:rPr>
                <w:rFonts w:hint="eastAsia"/>
              </w:rPr>
              <w:t>と</w:t>
            </w:r>
            <w:r w:rsidRPr="008A0117">
              <w:rPr>
                <w:rFonts w:hint="eastAsia"/>
              </w:rPr>
              <w:t>ともに、最先端の研究に関する情報を集める。</w:t>
            </w:r>
          </w:p>
          <w:p w14:paraId="462618F8" w14:textId="565F8837" w:rsidR="00BA690C" w:rsidRPr="008A0117" w:rsidRDefault="005E368C" w:rsidP="00CE0AB7">
            <w:r w:rsidRPr="008A0117">
              <w:rPr>
                <w:rFonts w:hint="eastAsia"/>
              </w:rPr>
              <w:t>オンラインの場合は、参加者との学術交流を行うこと。</w:t>
            </w:r>
            <w:r w:rsidR="00BA690C" w:rsidRPr="008A0117">
              <w:rPr>
                <w:rFonts w:hint="eastAsia"/>
              </w:rPr>
              <w:t>（※）</w:t>
            </w:r>
          </w:p>
        </w:tc>
      </w:tr>
      <w:tr w:rsidR="008A0117" w:rsidRPr="008A0117" w14:paraId="23B79A5E" w14:textId="77777777" w:rsidTr="009459E4">
        <w:trPr>
          <w:trHeight w:val="454"/>
        </w:trPr>
        <w:tc>
          <w:tcPr>
            <w:tcW w:w="1701" w:type="dxa"/>
            <w:vMerge/>
            <w:vAlign w:val="center"/>
            <w:hideMark/>
          </w:tcPr>
          <w:p w14:paraId="0263690A" w14:textId="77777777" w:rsidR="001E0203" w:rsidRPr="008A0117" w:rsidRDefault="001E0203" w:rsidP="001E0203">
            <w:pPr>
              <w:pStyle w:val="a3"/>
              <w:ind w:leftChars="0" w:left="0"/>
            </w:pPr>
          </w:p>
        </w:tc>
        <w:tc>
          <w:tcPr>
            <w:tcW w:w="6938" w:type="dxa"/>
            <w:tcBorders>
              <w:bottom w:val="nil"/>
            </w:tcBorders>
            <w:vAlign w:val="center"/>
            <w:hideMark/>
          </w:tcPr>
          <w:p w14:paraId="3AC1466D" w14:textId="11E1ACFE" w:rsidR="001E0203" w:rsidRPr="008A0117" w:rsidRDefault="009459E4" w:rsidP="00D72463">
            <w:r w:rsidRPr="008A0117">
              <w:rPr>
                <w:rFonts w:hint="eastAsia"/>
              </w:rPr>
              <w:t>●</w:t>
            </w:r>
            <w:r w:rsidR="001E0203" w:rsidRPr="008A0117">
              <w:rPr>
                <w:rFonts w:hint="eastAsia"/>
              </w:rPr>
              <w:t>事後学修</w:t>
            </w:r>
            <w:r w:rsidR="00DD34BB" w:rsidRPr="008A0117">
              <w:rPr>
                <w:rFonts w:hint="eastAsia"/>
              </w:rPr>
              <w:t>（１</w:t>
            </w:r>
            <w:r w:rsidR="000E6AB0" w:rsidRPr="008A0117">
              <w:rPr>
                <w:rFonts w:hint="eastAsia"/>
              </w:rPr>
              <w:t>～</w:t>
            </w:r>
            <w:r w:rsidR="00D72463" w:rsidRPr="008A0117">
              <w:rPr>
                <w:rFonts w:hint="eastAsia"/>
              </w:rPr>
              <w:t>５</w:t>
            </w:r>
            <w:r w:rsidR="00DD34BB" w:rsidRPr="008A0117">
              <w:rPr>
                <w:rFonts w:hint="eastAsia"/>
              </w:rPr>
              <w:t>時間）</w:t>
            </w:r>
          </w:p>
        </w:tc>
      </w:tr>
      <w:tr w:rsidR="008A0117" w:rsidRPr="008A0117" w14:paraId="364AF2E9" w14:textId="77777777" w:rsidTr="009459E4">
        <w:trPr>
          <w:trHeight w:val="454"/>
        </w:trPr>
        <w:tc>
          <w:tcPr>
            <w:tcW w:w="1701" w:type="dxa"/>
            <w:vMerge/>
            <w:vAlign w:val="center"/>
            <w:hideMark/>
          </w:tcPr>
          <w:p w14:paraId="55A9DFAA" w14:textId="77777777" w:rsidR="001E0203" w:rsidRPr="008A0117" w:rsidRDefault="001E0203" w:rsidP="001E0203">
            <w:pPr>
              <w:pStyle w:val="a3"/>
              <w:ind w:leftChars="0" w:left="0"/>
            </w:pPr>
          </w:p>
        </w:tc>
        <w:tc>
          <w:tcPr>
            <w:tcW w:w="6938" w:type="dxa"/>
            <w:tcBorders>
              <w:top w:val="nil"/>
            </w:tcBorders>
            <w:hideMark/>
          </w:tcPr>
          <w:p w14:paraId="70F65C97" w14:textId="7CA111B4" w:rsidR="00CE0AB7" w:rsidRPr="008A0117" w:rsidRDefault="001E0203" w:rsidP="00CE0AB7">
            <w:r w:rsidRPr="008A0117">
              <w:rPr>
                <w:rFonts w:hint="eastAsia"/>
              </w:rPr>
              <w:t>国際</w:t>
            </w:r>
            <w:r w:rsidR="00CA2D67" w:rsidRPr="008A0117">
              <w:rPr>
                <w:rFonts w:hint="eastAsia"/>
              </w:rPr>
              <w:t>会議</w:t>
            </w:r>
            <w:r w:rsidRPr="008A0117">
              <w:rPr>
                <w:rFonts w:hint="eastAsia"/>
              </w:rPr>
              <w:t>で得た成果について、帰国後に報告会を開催して発表を行う</w:t>
            </w:r>
            <w:r w:rsidR="00CE0AB7" w:rsidRPr="008A0117">
              <w:rPr>
                <w:rFonts w:hint="eastAsia"/>
              </w:rPr>
              <w:t>もしく</w:t>
            </w:r>
            <w:r w:rsidR="00056144" w:rsidRPr="008A0117">
              <w:rPr>
                <w:rFonts w:hint="eastAsia"/>
              </w:rPr>
              <w:t>は</w:t>
            </w:r>
            <w:r w:rsidRPr="008A0117">
              <w:rPr>
                <w:rFonts w:hint="eastAsia"/>
              </w:rPr>
              <w:t>レポートを提出する</w:t>
            </w:r>
            <w:r w:rsidR="00056144" w:rsidRPr="008A0117">
              <w:rPr>
                <w:rFonts w:hint="eastAsia"/>
              </w:rPr>
              <w:t>。</w:t>
            </w:r>
          </w:p>
        </w:tc>
      </w:tr>
      <w:tr w:rsidR="008A0117" w:rsidRPr="008A0117" w14:paraId="5CB8B20F" w14:textId="77777777" w:rsidTr="009459E4">
        <w:trPr>
          <w:trHeight w:val="454"/>
        </w:trPr>
        <w:tc>
          <w:tcPr>
            <w:tcW w:w="1701" w:type="dxa"/>
            <w:vMerge/>
            <w:vAlign w:val="center"/>
            <w:hideMark/>
          </w:tcPr>
          <w:p w14:paraId="74559767" w14:textId="77777777" w:rsidR="00DD34BB" w:rsidRPr="008A0117" w:rsidRDefault="00DD34BB" w:rsidP="00DD34BB">
            <w:pPr>
              <w:pStyle w:val="a3"/>
              <w:ind w:leftChars="0" w:left="0"/>
            </w:pPr>
          </w:p>
        </w:tc>
        <w:tc>
          <w:tcPr>
            <w:tcW w:w="6938" w:type="dxa"/>
            <w:vAlign w:val="center"/>
            <w:hideMark/>
          </w:tcPr>
          <w:p w14:paraId="129E448E" w14:textId="77777777" w:rsidR="00DD34BB" w:rsidRPr="008A0117" w:rsidRDefault="000E6AB0" w:rsidP="000E6AB0">
            <w:pPr>
              <w:jc w:val="left"/>
            </w:pPr>
            <w:r w:rsidRPr="008A0117">
              <w:rPr>
                <w:rFonts w:hint="eastAsia"/>
              </w:rPr>
              <w:t>※合計</w:t>
            </w:r>
            <w:r w:rsidR="00DD34BB" w:rsidRPr="008A0117">
              <w:rPr>
                <w:rFonts w:hint="eastAsia"/>
              </w:rPr>
              <w:t>２３時間</w:t>
            </w:r>
            <w:r w:rsidRPr="008A0117">
              <w:rPr>
                <w:rFonts w:hint="eastAsia"/>
              </w:rPr>
              <w:t>以上となるように実施すること。</w:t>
            </w:r>
          </w:p>
        </w:tc>
      </w:tr>
      <w:tr w:rsidR="008A0117" w:rsidRPr="008A0117" w14:paraId="7CA9AF05" w14:textId="77777777" w:rsidTr="00DD34BB">
        <w:trPr>
          <w:trHeight w:val="454"/>
        </w:trPr>
        <w:tc>
          <w:tcPr>
            <w:tcW w:w="1701" w:type="dxa"/>
            <w:vAlign w:val="center"/>
            <w:hideMark/>
          </w:tcPr>
          <w:p w14:paraId="3493C550" w14:textId="77777777" w:rsidR="00DD34BB" w:rsidRPr="008A0117" w:rsidRDefault="00DD34BB" w:rsidP="00DD34BB">
            <w:pPr>
              <w:pStyle w:val="a3"/>
              <w:ind w:leftChars="0" w:left="0"/>
            </w:pPr>
            <w:r w:rsidRPr="008A0117">
              <w:rPr>
                <w:rFonts w:hint="eastAsia"/>
              </w:rPr>
              <w:t>成績評価</w:t>
            </w:r>
          </w:p>
        </w:tc>
        <w:tc>
          <w:tcPr>
            <w:tcW w:w="6938" w:type="dxa"/>
            <w:vAlign w:val="center"/>
            <w:hideMark/>
          </w:tcPr>
          <w:p w14:paraId="50EA2347" w14:textId="3DD5F2E5" w:rsidR="00DD34BB" w:rsidRPr="008A0117" w:rsidRDefault="00DD34BB" w:rsidP="009459E4">
            <w:r w:rsidRPr="008A0117">
              <w:rPr>
                <w:rFonts w:hint="eastAsia"/>
              </w:rPr>
              <w:t>事前学修、研修活動、事後学修に対する取組と成果により評価する。</w:t>
            </w:r>
          </w:p>
          <w:p w14:paraId="24055C11" w14:textId="0B1FD2F5" w:rsidR="00056144" w:rsidRPr="008A0117" w:rsidRDefault="00056144" w:rsidP="009459E4">
            <w:r w:rsidRPr="008A0117">
              <w:rPr>
                <w:rFonts w:hint="eastAsia"/>
              </w:rPr>
              <w:t>合否科目とする。</w:t>
            </w:r>
          </w:p>
        </w:tc>
      </w:tr>
      <w:tr w:rsidR="008A0117" w:rsidRPr="008A0117" w14:paraId="36AA06DC" w14:textId="77777777" w:rsidTr="00964626">
        <w:trPr>
          <w:trHeight w:val="540"/>
        </w:trPr>
        <w:tc>
          <w:tcPr>
            <w:tcW w:w="1701" w:type="dxa"/>
            <w:vAlign w:val="center"/>
            <w:hideMark/>
          </w:tcPr>
          <w:p w14:paraId="14AC5186" w14:textId="77777777" w:rsidR="00DD34BB" w:rsidRPr="008A0117" w:rsidRDefault="00DD34BB" w:rsidP="00DD34BB">
            <w:pPr>
              <w:pStyle w:val="a3"/>
              <w:ind w:leftChars="0" w:left="0"/>
            </w:pPr>
            <w:r w:rsidRPr="008A0117">
              <w:rPr>
                <w:rFonts w:hint="eastAsia"/>
              </w:rPr>
              <w:t>事務担当部署</w:t>
            </w:r>
          </w:p>
        </w:tc>
        <w:tc>
          <w:tcPr>
            <w:tcW w:w="6938" w:type="dxa"/>
            <w:noWrap/>
            <w:vAlign w:val="center"/>
            <w:hideMark/>
          </w:tcPr>
          <w:p w14:paraId="31C03B27" w14:textId="29B14F31" w:rsidR="00DD34BB" w:rsidRPr="008A0117" w:rsidRDefault="00964626" w:rsidP="00964626">
            <w:r w:rsidRPr="008A0117">
              <w:rPr>
                <w:rFonts w:hint="eastAsia"/>
              </w:rPr>
              <w:t>国際部</w:t>
            </w:r>
            <w:r w:rsidR="0066381D">
              <w:rPr>
                <w:rFonts w:hint="eastAsia"/>
              </w:rPr>
              <w:t>国際学生交流</w:t>
            </w:r>
            <w:r w:rsidRPr="008A0117">
              <w:rPr>
                <w:rFonts w:hint="eastAsia"/>
              </w:rPr>
              <w:t>課</w:t>
            </w:r>
          </w:p>
        </w:tc>
      </w:tr>
      <w:tr w:rsidR="00BA690C" w:rsidRPr="008A0117" w14:paraId="543644CB" w14:textId="77777777" w:rsidTr="00B50593">
        <w:trPr>
          <w:trHeight w:val="540"/>
        </w:trPr>
        <w:tc>
          <w:tcPr>
            <w:tcW w:w="8639" w:type="dxa"/>
            <w:gridSpan w:val="2"/>
            <w:vAlign w:val="center"/>
          </w:tcPr>
          <w:p w14:paraId="7B8AA30B" w14:textId="77777777" w:rsidR="00BA690C" w:rsidRPr="008A0117" w:rsidRDefault="00BA690C" w:rsidP="00964626">
            <w:pPr>
              <w:rPr>
                <w:sz w:val="20"/>
                <w:szCs w:val="20"/>
              </w:rPr>
            </w:pPr>
            <w:r w:rsidRPr="008A0117">
              <w:rPr>
                <w:rFonts w:hint="eastAsia"/>
                <w:sz w:val="20"/>
                <w:szCs w:val="20"/>
              </w:rPr>
              <w:t>※オンラインにおける参加者との学術交流</w:t>
            </w:r>
          </w:p>
          <w:p w14:paraId="3DCF4927" w14:textId="42C30ABD" w:rsidR="00BA690C" w:rsidRPr="008A0117" w:rsidRDefault="00BA690C" w:rsidP="00BA690C">
            <w:pPr>
              <w:ind w:leftChars="100" w:left="210"/>
            </w:pPr>
            <w:r w:rsidRPr="008A0117">
              <w:rPr>
                <w:rFonts w:hint="eastAsia"/>
                <w:sz w:val="20"/>
                <w:szCs w:val="20"/>
              </w:rPr>
              <w:t>他の発表者への質問、オンライン会議システムのチャット機能による参加者との質疑応答など、「履修条件</w:t>
            </w:r>
            <w:r w:rsidRPr="008A0117">
              <w:rPr>
                <w:rFonts w:hint="eastAsia"/>
                <w:sz w:val="20"/>
                <w:szCs w:val="20"/>
              </w:rPr>
              <w:t>/</w:t>
            </w:r>
            <w:r w:rsidRPr="008A0117">
              <w:rPr>
                <w:rFonts w:hint="eastAsia"/>
                <w:sz w:val="20"/>
                <w:szCs w:val="20"/>
              </w:rPr>
              <w:t>受講条件」に記載の“海外の研究者との交流”と考えられるものであれば該当します。</w:t>
            </w:r>
          </w:p>
        </w:tc>
      </w:tr>
    </w:tbl>
    <w:p w14:paraId="33D5E889" w14:textId="77777777" w:rsidR="001E0203" w:rsidRPr="008A0117" w:rsidRDefault="001E0203" w:rsidP="001E0203">
      <w:pPr>
        <w:pStyle w:val="a3"/>
        <w:ind w:leftChars="0" w:left="420"/>
      </w:pPr>
    </w:p>
    <w:p w14:paraId="3046959B" w14:textId="77777777" w:rsidR="00D94B90" w:rsidRPr="008A0117" w:rsidRDefault="00D94B90" w:rsidP="007A73F8"/>
    <w:p w14:paraId="1EE619E0" w14:textId="09D5E9FB" w:rsidR="00D94B90" w:rsidRDefault="00D94B90" w:rsidP="00D94B90"/>
    <w:p w14:paraId="2FD4E791" w14:textId="15C46D4F" w:rsidR="008E5C8D" w:rsidRDefault="008E5C8D" w:rsidP="00D94B90"/>
    <w:p w14:paraId="2BA23C0D" w14:textId="77777777" w:rsidR="008E5C8D" w:rsidRDefault="008E5C8D" w:rsidP="00D94B90"/>
    <w:p w14:paraId="4E0057CA" w14:textId="77777777" w:rsidR="008E5C8D" w:rsidRPr="008A0117" w:rsidRDefault="008E5C8D" w:rsidP="00D94B90"/>
    <w:tbl>
      <w:tblPr>
        <w:tblStyle w:val="a4"/>
        <w:tblW w:w="0" w:type="auto"/>
        <w:tblInd w:w="420" w:type="dxa"/>
        <w:tblLook w:val="04A0" w:firstRow="1" w:lastRow="0" w:firstColumn="1" w:lastColumn="0" w:noHBand="0" w:noVBand="1"/>
      </w:tblPr>
      <w:tblGrid>
        <w:gridCol w:w="1701"/>
        <w:gridCol w:w="6939"/>
      </w:tblGrid>
      <w:tr w:rsidR="008A0117" w:rsidRPr="008A0117" w14:paraId="3001EB9D" w14:textId="77777777" w:rsidTr="00964626">
        <w:trPr>
          <w:trHeight w:val="454"/>
        </w:trPr>
        <w:tc>
          <w:tcPr>
            <w:tcW w:w="1701" w:type="dxa"/>
            <w:noWrap/>
            <w:vAlign w:val="center"/>
          </w:tcPr>
          <w:p w14:paraId="7C7B738C" w14:textId="77777777" w:rsidR="00964626" w:rsidRPr="008A0117" w:rsidRDefault="00964626" w:rsidP="00964626">
            <w:r w:rsidRPr="008A0117">
              <w:rPr>
                <w:rFonts w:hint="eastAsia"/>
              </w:rPr>
              <w:t>科目名</w:t>
            </w:r>
          </w:p>
        </w:tc>
        <w:tc>
          <w:tcPr>
            <w:tcW w:w="6939" w:type="dxa"/>
            <w:vAlign w:val="center"/>
          </w:tcPr>
          <w:p w14:paraId="270CC583" w14:textId="77777777" w:rsidR="00964626" w:rsidRPr="008A0117" w:rsidRDefault="00964626" w:rsidP="00964626">
            <w:r w:rsidRPr="008A0117">
              <w:rPr>
                <w:rFonts w:hint="eastAsia"/>
              </w:rPr>
              <w:t>グローバル人材育成研修２</w:t>
            </w:r>
          </w:p>
        </w:tc>
      </w:tr>
      <w:tr w:rsidR="008A0117" w:rsidRPr="008A0117" w14:paraId="220630F0" w14:textId="77777777" w:rsidTr="00964626">
        <w:trPr>
          <w:trHeight w:val="454"/>
        </w:trPr>
        <w:tc>
          <w:tcPr>
            <w:tcW w:w="1701" w:type="dxa"/>
            <w:noWrap/>
            <w:vAlign w:val="center"/>
          </w:tcPr>
          <w:p w14:paraId="54B8A247" w14:textId="77777777" w:rsidR="00964626" w:rsidRPr="008A0117" w:rsidRDefault="00964626" w:rsidP="00964626">
            <w:r w:rsidRPr="008A0117">
              <w:rPr>
                <w:rFonts w:hint="eastAsia"/>
              </w:rPr>
              <w:t>単位数</w:t>
            </w:r>
          </w:p>
        </w:tc>
        <w:tc>
          <w:tcPr>
            <w:tcW w:w="6939" w:type="dxa"/>
            <w:vAlign w:val="center"/>
          </w:tcPr>
          <w:p w14:paraId="4A365921" w14:textId="77777777" w:rsidR="00964626" w:rsidRPr="008A0117" w:rsidRDefault="00964626" w:rsidP="00964626">
            <w:r w:rsidRPr="008A0117">
              <w:rPr>
                <w:rFonts w:hint="eastAsia"/>
              </w:rPr>
              <w:t>１単位</w:t>
            </w:r>
          </w:p>
        </w:tc>
      </w:tr>
      <w:tr w:rsidR="008A0117" w:rsidRPr="008A0117" w14:paraId="0DC4DB57" w14:textId="77777777" w:rsidTr="00964626">
        <w:trPr>
          <w:trHeight w:val="454"/>
        </w:trPr>
        <w:tc>
          <w:tcPr>
            <w:tcW w:w="1701" w:type="dxa"/>
            <w:noWrap/>
            <w:vAlign w:val="center"/>
          </w:tcPr>
          <w:p w14:paraId="62903AE1" w14:textId="77777777" w:rsidR="00964626" w:rsidRPr="008A0117" w:rsidRDefault="00964626" w:rsidP="00964626">
            <w:r w:rsidRPr="008A0117">
              <w:rPr>
                <w:rFonts w:hint="eastAsia"/>
              </w:rPr>
              <w:t>担当教員</w:t>
            </w:r>
          </w:p>
        </w:tc>
        <w:tc>
          <w:tcPr>
            <w:tcW w:w="6939" w:type="dxa"/>
            <w:vAlign w:val="center"/>
          </w:tcPr>
          <w:p w14:paraId="522FC5D2" w14:textId="77777777" w:rsidR="00964626" w:rsidRPr="008A0117" w:rsidRDefault="00964626" w:rsidP="00964626">
            <w:r w:rsidRPr="008A0117">
              <w:rPr>
                <w:rFonts w:hint="eastAsia"/>
              </w:rPr>
              <w:t>有川</w:t>
            </w:r>
            <w:r w:rsidRPr="008A0117">
              <w:rPr>
                <w:rFonts w:hint="eastAsia"/>
              </w:rPr>
              <w:t xml:space="preserve"> </w:t>
            </w:r>
            <w:r w:rsidRPr="008A0117">
              <w:rPr>
                <w:rFonts w:hint="eastAsia"/>
              </w:rPr>
              <w:t>友子、各教員</w:t>
            </w:r>
          </w:p>
        </w:tc>
      </w:tr>
      <w:tr w:rsidR="008A0117" w:rsidRPr="008A0117" w14:paraId="55A9DE28" w14:textId="77777777" w:rsidTr="00964626">
        <w:trPr>
          <w:trHeight w:val="454"/>
        </w:trPr>
        <w:tc>
          <w:tcPr>
            <w:tcW w:w="1701" w:type="dxa"/>
            <w:noWrap/>
            <w:vAlign w:val="center"/>
          </w:tcPr>
          <w:p w14:paraId="541F481C" w14:textId="77777777" w:rsidR="00964626" w:rsidRPr="008A0117" w:rsidRDefault="00964626" w:rsidP="00964626">
            <w:r w:rsidRPr="008A0117">
              <w:rPr>
                <w:rFonts w:hint="eastAsia"/>
              </w:rPr>
              <w:t>授業科目区分</w:t>
            </w:r>
          </w:p>
        </w:tc>
        <w:tc>
          <w:tcPr>
            <w:tcW w:w="6939" w:type="dxa"/>
            <w:vAlign w:val="center"/>
          </w:tcPr>
          <w:p w14:paraId="4F1E3A28" w14:textId="4C975DE9" w:rsidR="00964626" w:rsidRPr="008A0117" w:rsidRDefault="00B114A9" w:rsidP="00964626">
            <w:r>
              <w:rPr>
                <w:rFonts w:hint="eastAsia"/>
              </w:rPr>
              <w:t>国際交流</w:t>
            </w:r>
            <w:r w:rsidRPr="008A0117">
              <w:rPr>
                <w:rFonts w:hint="eastAsia"/>
              </w:rPr>
              <w:t>科目</w:t>
            </w:r>
            <w:r w:rsidR="001B63A6">
              <w:rPr>
                <w:rFonts w:hint="eastAsia"/>
              </w:rPr>
              <w:t>（</w:t>
            </w:r>
            <w:r>
              <w:rPr>
                <w:rFonts w:hint="eastAsia"/>
              </w:rPr>
              <w:t>グローバルイニシアティブ科目群</w:t>
            </w:r>
            <w:r w:rsidR="001B63A6">
              <w:rPr>
                <w:rFonts w:hint="eastAsia"/>
              </w:rPr>
              <w:t>）</w:t>
            </w:r>
          </w:p>
        </w:tc>
      </w:tr>
      <w:tr w:rsidR="008A0117" w:rsidRPr="008A0117" w14:paraId="484EF68E" w14:textId="77777777" w:rsidTr="00964626">
        <w:trPr>
          <w:trHeight w:val="454"/>
        </w:trPr>
        <w:tc>
          <w:tcPr>
            <w:tcW w:w="1701" w:type="dxa"/>
            <w:noWrap/>
            <w:vAlign w:val="center"/>
            <w:hideMark/>
          </w:tcPr>
          <w:p w14:paraId="70BC8543" w14:textId="77777777" w:rsidR="00964626" w:rsidRPr="008A0117" w:rsidRDefault="00964626" w:rsidP="00964626">
            <w:r w:rsidRPr="008A0117">
              <w:rPr>
                <w:rFonts w:hint="eastAsia"/>
              </w:rPr>
              <w:t>派遣期間</w:t>
            </w:r>
          </w:p>
        </w:tc>
        <w:tc>
          <w:tcPr>
            <w:tcW w:w="6939" w:type="dxa"/>
            <w:vAlign w:val="center"/>
            <w:hideMark/>
          </w:tcPr>
          <w:p w14:paraId="0B51484A" w14:textId="77777777" w:rsidR="00964626" w:rsidRPr="008A0117" w:rsidRDefault="00964626" w:rsidP="00964626">
            <w:r w:rsidRPr="008A0117">
              <w:rPr>
                <w:rFonts w:hint="eastAsia"/>
              </w:rPr>
              <w:t>２０日以上</w:t>
            </w:r>
          </w:p>
        </w:tc>
      </w:tr>
      <w:tr w:rsidR="008A0117" w:rsidRPr="008A0117" w14:paraId="379562C1" w14:textId="77777777" w:rsidTr="00964626">
        <w:trPr>
          <w:trHeight w:val="454"/>
        </w:trPr>
        <w:tc>
          <w:tcPr>
            <w:tcW w:w="1701" w:type="dxa"/>
            <w:vAlign w:val="center"/>
            <w:hideMark/>
          </w:tcPr>
          <w:p w14:paraId="18557DDB" w14:textId="77777777" w:rsidR="00964626" w:rsidRPr="008A0117" w:rsidRDefault="00964626" w:rsidP="00964626">
            <w:r w:rsidRPr="008A0117">
              <w:rPr>
                <w:rFonts w:hint="eastAsia"/>
              </w:rPr>
              <w:t>履修対象</w:t>
            </w:r>
          </w:p>
        </w:tc>
        <w:tc>
          <w:tcPr>
            <w:tcW w:w="6939" w:type="dxa"/>
            <w:vAlign w:val="center"/>
            <w:hideMark/>
          </w:tcPr>
          <w:p w14:paraId="22C9ECFD" w14:textId="6DFFBF5E" w:rsidR="00964626" w:rsidRPr="008A0117" w:rsidRDefault="00964626" w:rsidP="00E855BB">
            <w:r w:rsidRPr="008A0117">
              <w:rPr>
                <w:rFonts w:hint="eastAsia"/>
              </w:rPr>
              <w:t>学部学生、</w:t>
            </w:r>
            <w:r w:rsidR="00E855BB" w:rsidRPr="008A0117">
              <w:rPr>
                <w:rFonts w:hint="eastAsia"/>
              </w:rPr>
              <w:t>大学院学生</w:t>
            </w:r>
          </w:p>
        </w:tc>
      </w:tr>
      <w:tr w:rsidR="008A0117" w:rsidRPr="008A0117" w14:paraId="06C97C09" w14:textId="77777777" w:rsidTr="00964626">
        <w:trPr>
          <w:trHeight w:val="454"/>
        </w:trPr>
        <w:tc>
          <w:tcPr>
            <w:tcW w:w="1701" w:type="dxa"/>
            <w:vAlign w:val="center"/>
            <w:hideMark/>
          </w:tcPr>
          <w:p w14:paraId="78FA4C78" w14:textId="77777777" w:rsidR="00964626" w:rsidRPr="008A0117" w:rsidRDefault="00964626" w:rsidP="00964626">
            <w:r w:rsidRPr="008A0117">
              <w:rPr>
                <w:rFonts w:hint="eastAsia"/>
              </w:rPr>
              <w:t>受講人数</w:t>
            </w:r>
          </w:p>
        </w:tc>
        <w:tc>
          <w:tcPr>
            <w:tcW w:w="6939" w:type="dxa"/>
            <w:vAlign w:val="center"/>
            <w:hideMark/>
          </w:tcPr>
          <w:p w14:paraId="355486F0" w14:textId="77777777" w:rsidR="00964626" w:rsidRPr="008A0117" w:rsidRDefault="00964626" w:rsidP="00964626">
            <w:r w:rsidRPr="008A0117">
              <w:rPr>
                <w:rFonts w:hint="eastAsia"/>
              </w:rPr>
              <w:t>特に定めない</w:t>
            </w:r>
          </w:p>
        </w:tc>
      </w:tr>
      <w:tr w:rsidR="008A0117" w:rsidRPr="008A0117" w14:paraId="6632A6B3" w14:textId="77777777" w:rsidTr="00964626">
        <w:trPr>
          <w:trHeight w:val="454"/>
        </w:trPr>
        <w:tc>
          <w:tcPr>
            <w:tcW w:w="1701" w:type="dxa"/>
            <w:vAlign w:val="center"/>
            <w:hideMark/>
          </w:tcPr>
          <w:p w14:paraId="7AA80662" w14:textId="77777777" w:rsidR="00964626" w:rsidRPr="008A0117" w:rsidRDefault="00964626" w:rsidP="00964626">
            <w:r w:rsidRPr="008A0117">
              <w:rPr>
                <w:rFonts w:hint="eastAsia"/>
              </w:rPr>
              <w:t>授業の目的</w:t>
            </w:r>
          </w:p>
        </w:tc>
        <w:tc>
          <w:tcPr>
            <w:tcW w:w="6939" w:type="dxa"/>
            <w:vAlign w:val="center"/>
            <w:hideMark/>
          </w:tcPr>
          <w:p w14:paraId="1B09E8BF" w14:textId="77777777" w:rsidR="00964626" w:rsidRPr="008A0117" w:rsidRDefault="00964626" w:rsidP="00964626">
            <w:r w:rsidRPr="008A0117">
              <w:rPr>
                <w:rFonts w:hint="eastAsia"/>
              </w:rPr>
              <w:t>海外留学を通じて最先端の研究に触れ、研究テーマの視野を広げる。</w:t>
            </w:r>
            <w:r w:rsidRPr="008A0117">
              <w:rPr>
                <w:rFonts w:hint="eastAsia"/>
              </w:rPr>
              <w:br/>
            </w:r>
            <w:r w:rsidRPr="008A0117">
              <w:rPr>
                <w:rFonts w:hint="eastAsia"/>
              </w:rPr>
              <w:t>海外の研究者との交流を通じて国際性を高める。</w:t>
            </w:r>
          </w:p>
        </w:tc>
      </w:tr>
      <w:tr w:rsidR="008A0117" w:rsidRPr="008A0117" w14:paraId="676769F4" w14:textId="77777777" w:rsidTr="009459E4">
        <w:trPr>
          <w:trHeight w:val="454"/>
        </w:trPr>
        <w:tc>
          <w:tcPr>
            <w:tcW w:w="1701" w:type="dxa"/>
            <w:vAlign w:val="center"/>
            <w:hideMark/>
          </w:tcPr>
          <w:p w14:paraId="40320D86" w14:textId="77777777" w:rsidR="00964626" w:rsidRPr="008A0117" w:rsidRDefault="00964626" w:rsidP="00964626">
            <w:r w:rsidRPr="008A0117">
              <w:rPr>
                <w:rFonts w:hint="eastAsia"/>
              </w:rPr>
              <w:t>履修条件</w:t>
            </w:r>
            <w:r w:rsidRPr="008A0117">
              <w:rPr>
                <w:rFonts w:hint="eastAsia"/>
              </w:rPr>
              <w:t>/</w:t>
            </w:r>
            <w:r w:rsidRPr="008A0117">
              <w:rPr>
                <w:rFonts w:hint="eastAsia"/>
              </w:rPr>
              <w:t>受講条件</w:t>
            </w:r>
          </w:p>
        </w:tc>
        <w:tc>
          <w:tcPr>
            <w:tcW w:w="6939" w:type="dxa"/>
            <w:tcBorders>
              <w:bottom w:val="single" w:sz="4" w:space="0" w:color="auto"/>
            </w:tcBorders>
            <w:vAlign w:val="center"/>
            <w:hideMark/>
          </w:tcPr>
          <w:p w14:paraId="5B3DA81E" w14:textId="77777777" w:rsidR="00964626" w:rsidRPr="008A0117" w:rsidRDefault="00964626" w:rsidP="00964626">
            <w:r w:rsidRPr="008A0117">
              <w:rPr>
                <w:rFonts w:hint="eastAsia"/>
              </w:rPr>
              <w:t>２０日以上留学した者を対象とする。</w:t>
            </w:r>
          </w:p>
        </w:tc>
      </w:tr>
      <w:tr w:rsidR="008A0117" w:rsidRPr="008A0117" w14:paraId="4C37503B" w14:textId="77777777" w:rsidTr="009459E4">
        <w:trPr>
          <w:trHeight w:val="454"/>
        </w:trPr>
        <w:tc>
          <w:tcPr>
            <w:tcW w:w="1701" w:type="dxa"/>
            <w:vMerge w:val="restart"/>
            <w:vAlign w:val="center"/>
            <w:hideMark/>
          </w:tcPr>
          <w:p w14:paraId="0558946E" w14:textId="77777777" w:rsidR="00964626" w:rsidRPr="008A0117" w:rsidRDefault="00964626" w:rsidP="009459E4">
            <w:pPr>
              <w:rPr>
                <w:rFonts w:ascii="ＭＳ 明朝" w:hAnsi="ＭＳ 明朝"/>
              </w:rPr>
            </w:pPr>
            <w:r w:rsidRPr="008A0117">
              <w:rPr>
                <w:rFonts w:ascii="ＭＳ 明朝" w:hAnsi="ＭＳ 明朝" w:hint="eastAsia"/>
              </w:rPr>
              <w:t>授業内容/授業計画</w:t>
            </w:r>
          </w:p>
        </w:tc>
        <w:tc>
          <w:tcPr>
            <w:tcW w:w="6939" w:type="dxa"/>
            <w:tcBorders>
              <w:bottom w:val="nil"/>
            </w:tcBorders>
            <w:vAlign w:val="center"/>
            <w:hideMark/>
          </w:tcPr>
          <w:p w14:paraId="3242EAD2" w14:textId="77777777" w:rsidR="00964626" w:rsidRPr="008A0117" w:rsidRDefault="009459E4" w:rsidP="000E6AB0">
            <w:pPr>
              <w:rPr>
                <w:rFonts w:ascii="ＭＳ 明朝" w:hAnsi="ＭＳ 明朝"/>
              </w:rPr>
            </w:pPr>
            <w:r w:rsidRPr="008A0117">
              <w:rPr>
                <w:rFonts w:ascii="ＭＳ 明朝" w:hAnsi="ＭＳ 明朝" w:hint="eastAsia"/>
              </w:rPr>
              <w:t>●</w:t>
            </w:r>
            <w:r w:rsidR="00964626" w:rsidRPr="008A0117">
              <w:rPr>
                <w:rFonts w:ascii="ＭＳ 明朝" w:hAnsi="ＭＳ 明朝" w:hint="eastAsia"/>
              </w:rPr>
              <w:t>事前学修（</w:t>
            </w:r>
            <w:r w:rsidR="000E6AB0" w:rsidRPr="008A0117">
              <w:rPr>
                <w:rFonts w:ascii="ＭＳ 明朝" w:hAnsi="ＭＳ 明朝" w:hint="eastAsia"/>
              </w:rPr>
              <w:t>２</w:t>
            </w:r>
            <w:r w:rsidR="00964626" w:rsidRPr="008A0117">
              <w:rPr>
                <w:rFonts w:ascii="ＭＳ 明朝" w:hAnsi="ＭＳ 明朝" w:hint="eastAsia"/>
              </w:rPr>
              <w:t>時間</w:t>
            </w:r>
            <w:r w:rsidR="000E6AB0" w:rsidRPr="008A0117">
              <w:rPr>
                <w:rFonts w:ascii="ＭＳ 明朝" w:hAnsi="ＭＳ 明朝" w:hint="eastAsia"/>
              </w:rPr>
              <w:t>程度</w:t>
            </w:r>
            <w:r w:rsidR="00964626" w:rsidRPr="008A0117">
              <w:rPr>
                <w:rFonts w:ascii="ＭＳ 明朝" w:hAnsi="ＭＳ 明朝" w:hint="eastAsia"/>
              </w:rPr>
              <w:t>）</w:t>
            </w:r>
          </w:p>
        </w:tc>
      </w:tr>
      <w:tr w:rsidR="008A0117" w:rsidRPr="008A0117" w14:paraId="44AE5DB4" w14:textId="77777777" w:rsidTr="009459E4">
        <w:trPr>
          <w:trHeight w:val="454"/>
        </w:trPr>
        <w:tc>
          <w:tcPr>
            <w:tcW w:w="1701" w:type="dxa"/>
            <w:vMerge/>
            <w:vAlign w:val="center"/>
            <w:hideMark/>
          </w:tcPr>
          <w:p w14:paraId="010DCE64" w14:textId="77777777" w:rsidR="00964626" w:rsidRPr="008A0117" w:rsidRDefault="00964626" w:rsidP="00964626">
            <w:pPr>
              <w:rPr>
                <w:rFonts w:ascii="ＭＳ 明朝" w:hAnsi="ＭＳ 明朝"/>
              </w:rPr>
            </w:pPr>
          </w:p>
        </w:tc>
        <w:tc>
          <w:tcPr>
            <w:tcW w:w="6939" w:type="dxa"/>
            <w:tcBorders>
              <w:top w:val="nil"/>
              <w:bottom w:val="single" w:sz="4" w:space="0" w:color="auto"/>
            </w:tcBorders>
            <w:vAlign w:val="center"/>
            <w:hideMark/>
          </w:tcPr>
          <w:p w14:paraId="09B37579" w14:textId="14263617" w:rsidR="00964626" w:rsidRPr="008A0117" w:rsidRDefault="00FE3496" w:rsidP="00FE3496">
            <w:pPr>
              <w:rPr>
                <w:rFonts w:ascii="ＭＳ 明朝" w:hAnsi="ＭＳ 明朝"/>
              </w:rPr>
            </w:pPr>
            <w:r w:rsidRPr="008A0117">
              <w:rPr>
                <w:rFonts w:ascii="ＭＳ 明朝" w:hAnsi="ＭＳ 明朝" w:hint="eastAsia"/>
              </w:rPr>
              <w:t>海外留学で行う研究</w:t>
            </w:r>
            <w:r w:rsidR="00964626" w:rsidRPr="008A0117">
              <w:rPr>
                <w:rFonts w:ascii="ＭＳ 明朝" w:hAnsi="ＭＳ 明朝" w:hint="eastAsia"/>
              </w:rPr>
              <w:t>について情報を収集し</w:t>
            </w:r>
            <w:r w:rsidR="005E368C" w:rsidRPr="008A0117">
              <w:rPr>
                <w:rFonts w:ascii="ＭＳ 明朝" w:hAnsi="ＭＳ 明朝" w:hint="eastAsia"/>
              </w:rPr>
              <w:t>、研究計画の立案や事前学修などの</w:t>
            </w:r>
            <w:r w:rsidR="00964626" w:rsidRPr="008A0117">
              <w:rPr>
                <w:rFonts w:ascii="ＭＳ 明朝" w:hAnsi="ＭＳ 明朝" w:hint="eastAsia"/>
              </w:rPr>
              <w:t>準備を行う。</w:t>
            </w:r>
          </w:p>
        </w:tc>
      </w:tr>
      <w:tr w:rsidR="008A0117" w:rsidRPr="008A0117" w14:paraId="31BCF5BD" w14:textId="77777777" w:rsidTr="009459E4">
        <w:trPr>
          <w:trHeight w:val="454"/>
        </w:trPr>
        <w:tc>
          <w:tcPr>
            <w:tcW w:w="1701" w:type="dxa"/>
            <w:vMerge/>
            <w:vAlign w:val="center"/>
            <w:hideMark/>
          </w:tcPr>
          <w:p w14:paraId="704D90F3" w14:textId="77777777" w:rsidR="00964626" w:rsidRPr="008A0117" w:rsidRDefault="00964626" w:rsidP="00964626">
            <w:pPr>
              <w:rPr>
                <w:rFonts w:ascii="ＭＳ 明朝" w:hAnsi="ＭＳ 明朝"/>
              </w:rPr>
            </w:pPr>
          </w:p>
        </w:tc>
        <w:tc>
          <w:tcPr>
            <w:tcW w:w="6939" w:type="dxa"/>
            <w:tcBorders>
              <w:bottom w:val="nil"/>
            </w:tcBorders>
            <w:vAlign w:val="center"/>
            <w:hideMark/>
          </w:tcPr>
          <w:p w14:paraId="6ABEB89B" w14:textId="77777777" w:rsidR="00964626" w:rsidRPr="008A0117" w:rsidRDefault="009459E4" w:rsidP="000E6AB0">
            <w:pPr>
              <w:rPr>
                <w:rFonts w:ascii="ＭＳ 明朝" w:hAnsi="ＭＳ 明朝"/>
              </w:rPr>
            </w:pPr>
            <w:r w:rsidRPr="008A0117">
              <w:rPr>
                <w:rFonts w:ascii="ＭＳ 明朝" w:hAnsi="ＭＳ 明朝" w:hint="eastAsia"/>
              </w:rPr>
              <w:t>●</w:t>
            </w:r>
            <w:r w:rsidR="00964626" w:rsidRPr="008A0117">
              <w:rPr>
                <w:rFonts w:ascii="ＭＳ 明朝" w:hAnsi="ＭＳ 明朝" w:hint="eastAsia"/>
              </w:rPr>
              <w:t>研修（４０時間</w:t>
            </w:r>
            <w:r w:rsidR="000E6AB0" w:rsidRPr="008A0117">
              <w:rPr>
                <w:rFonts w:ascii="ＭＳ 明朝" w:hAnsi="ＭＳ 明朝" w:hint="eastAsia"/>
              </w:rPr>
              <w:t>程度</w:t>
            </w:r>
            <w:r w:rsidR="00964626" w:rsidRPr="008A0117">
              <w:rPr>
                <w:rFonts w:ascii="ＭＳ 明朝" w:hAnsi="ＭＳ 明朝" w:hint="eastAsia"/>
              </w:rPr>
              <w:t>）</w:t>
            </w:r>
          </w:p>
        </w:tc>
      </w:tr>
      <w:tr w:rsidR="008A0117" w:rsidRPr="008A0117" w14:paraId="78D5A24B" w14:textId="77777777" w:rsidTr="009459E4">
        <w:trPr>
          <w:trHeight w:val="454"/>
        </w:trPr>
        <w:tc>
          <w:tcPr>
            <w:tcW w:w="1701" w:type="dxa"/>
            <w:vMerge/>
            <w:vAlign w:val="center"/>
            <w:hideMark/>
          </w:tcPr>
          <w:p w14:paraId="392C2EEC" w14:textId="77777777" w:rsidR="00964626" w:rsidRPr="008A0117" w:rsidRDefault="00964626" w:rsidP="00964626">
            <w:pPr>
              <w:rPr>
                <w:rFonts w:ascii="ＭＳ 明朝" w:hAnsi="ＭＳ 明朝"/>
              </w:rPr>
            </w:pPr>
          </w:p>
        </w:tc>
        <w:tc>
          <w:tcPr>
            <w:tcW w:w="6939" w:type="dxa"/>
            <w:tcBorders>
              <w:top w:val="nil"/>
              <w:bottom w:val="single" w:sz="4" w:space="0" w:color="auto"/>
            </w:tcBorders>
            <w:vAlign w:val="center"/>
            <w:hideMark/>
          </w:tcPr>
          <w:p w14:paraId="6F10F6B6" w14:textId="2329DA40" w:rsidR="00964626" w:rsidRPr="008A0117" w:rsidRDefault="00964626" w:rsidP="000E6AB0">
            <w:pPr>
              <w:rPr>
                <w:rFonts w:ascii="ＭＳ 明朝" w:hAnsi="ＭＳ 明朝"/>
              </w:rPr>
            </w:pPr>
            <w:r w:rsidRPr="008A0117">
              <w:rPr>
                <w:rFonts w:ascii="ＭＳ 明朝" w:hAnsi="ＭＳ 明朝" w:hint="eastAsia"/>
              </w:rPr>
              <w:t>海外留学先で研究活動を行う。</w:t>
            </w:r>
          </w:p>
        </w:tc>
      </w:tr>
      <w:tr w:rsidR="008A0117" w:rsidRPr="008A0117" w14:paraId="0945EB9A" w14:textId="77777777" w:rsidTr="009459E4">
        <w:trPr>
          <w:trHeight w:val="454"/>
        </w:trPr>
        <w:tc>
          <w:tcPr>
            <w:tcW w:w="1701" w:type="dxa"/>
            <w:vMerge/>
            <w:vAlign w:val="center"/>
            <w:hideMark/>
          </w:tcPr>
          <w:p w14:paraId="36C012F4" w14:textId="77777777" w:rsidR="00964626" w:rsidRPr="008A0117" w:rsidRDefault="00964626" w:rsidP="00964626">
            <w:pPr>
              <w:rPr>
                <w:rFonts w:ascii="ＭＳ 明朝" w:hAnsi="ＭＳ 明朝"/>
              </w:rPr>
            </w:pPr>
          </w:p>
        </w:tc>
        <w:tc>
          <w:tcPr>
            <w:tcW w:w="6939" w:type="dxa"/>
            <w:tcBorders>
              <w:bottom w:val="nil"/>
            </w:tcBorders>
            <w:vAlign w:val="center"/>
            <w:hideMark/>
          </w:tcPr>
          <w:p w14:paraId="01A3F04A" w14:textId="77777777" w:rsidR="00964626" w:rsidRPr="008A0117" w:rsidRDefault="009459E4" w:rsidP="000E6AB0">
            <w:pPr>
              <w:rPr>
                <w:rFonts w:ascii="ＭＳ 明朝" w:hAnsi="ＭＳ 明朝"/>
              </w:rPr>
            </w:pPr>
            <w:r w:rsidRPr="008A0117">
              <w:rPr>
                <w:rFonts w:ascii="ＭＳ 明朝" w:hAnsi="ＭＳ 明朝" w:hint="eastAsia"/>
              </w:rPr>
              <w:t>●</w:t>
            </w:r>
            <w:r w:rsidR="00964626" w:rsidRPr="008A0117">
              <w:rPr>
                <w:rFonts w:ascii="ＭＳ 明朝" w:hAnsi="ＭＳ 明朝" w:hint="eastAsia"/>
              </w:rPr>
              <w:t>事後学修（</w:t>
            </w:r>
            <w:r w:rsidR="000E6AB0" w:rsidRPr="008A0117">
              <w:rPr>
                <w:rFonts w:ascii="ＭＳ 明朝" w:hAnsi="ＭＳ 明朝" w:hint="eastAsia"/>
              </w:rPr>
              <w:t>３</w:t>
            </w:r>
            <w:r w:rsidR="00964626" w:rsidRPr="008A0117">
              <w:rPr>
                <w:rFonts w:ascii="ＭＳ 明朝" w:hAnsi="ＭＳ 明朝" w:hint="eastAsia"/>
              </w:rPr>
              <w:t>時間</w:t>
            </w:r>
            <w:r w:rsidR="000E6AB0" w:rsidRPr="008A0117">
              <w:rPr>
                <w:rFonts w:ascii="ＭＳ 明朝" w:hAnsi="ＭＳ 明朝" w:hint="eastAsia"/>
              </w:rPr>
              <w:t>程度</w:t>
            </w:r>
            <w:r w:rsidR="00964626" w:rsidRPr="008A0117">
              <w:rPr>
                <w:rFonts w:ascii="ＭＳ 明朝" w:hAnsi="ＭＳ 明朝" w:hint="eastAsia"/>
              </w:rPr>
              <w:t>）</w:t>
            </w:r>
          </w:p>
        </w:tc>
      </w:tr>
      <w:tr w:rsidR="008A0117" w:rsidRPr="008A0117" w14:paraId="51F68390" w14:textId="77777777" w:rsidTr="009459E4">
        <w:trPr>
          <w:trHeight w:val="454"/>
        </w:trPr>
        <w:tc>
          <w:tcPr>
            <w:tcW w:w="1701" w:type="dxa"/>
            <w:vMerge/>
            <w:vAlign w:val="center"/>
            <w:hideMark/>
          </w:tcPr>
          <w:p w14:paraId="5A6C2692" w14:textId="77777777" w:rsidR="00964626" w:rsidRPr="008A0117" w:rsidRDefault="00964626" w:rsidP="00964626">
            <w:pPr>
              <w:rPr>
                <w:rFonts w:ascii="ＭＳ 明朝" w:hAnsi="ＭＳ 明朝"/>
              </w:rPr>
            </w:pPr>
          </w:p>
        </w:tc>
        <w:tc>
          <w:tcPr>
            <w:tcW w:w="6939" w:type="dxa"/>
            <w:tcBorders>
              <w:top w:val="nil"/>
            </w:tcBorders>
            <w:vAlign w:val="center"/>
            <w:hideMark/>
          </w:tcPr>
          <w:p w14:paraId="02109A27" w14:textId="77777777" w:rsidR="00964626" w:rsidRPr="008A0117" w:rsidRDefault="00964626" w:rsidP="00FE3496">
            <w:pPr>
              <w:rPr>
                <w:rFonts w:ascii="ＭＳ 明朝" w:hAnsi="ＭＳ 明朝"/>
              </w:rPr>
            </w:pPr>
            <w:r w:rsidRPr="008A0117">
              <w:rPr>
                <w:rFonts w:ascii="ＭＳ 明朝" w:hAnsi="ＭＳ 明朝" w:hint="eastAsia"/>
              </w:rPr>
              <w:t>海外留学で行った研究活動をもとに、レポートを提出する。さらに、教員が立ち会う報告会を開催し、研究発表を行う。</w:t>
            </w:r>
          </w:p>
        </w:tc>
      </w:tr>
      <w:tr w:rsidR="008A0117" w:rsidRPr="008A0117" w14:paraId="5524D036" w14:textId="77777777" w:rsidTr="009459E4">
        <w:trPr>
          <w:trHeight w:val="454"/>
        </w:trPr>
        <w:tc>
          <w:tcPr>
            <w:tcW w:w="1701" w:type="dxa"/>
            <w:vMerge/>
            <w:vAlign w:val="center"/>
            <w:hideMark/>
          </w:tcPr>
          <w:p w14:paraId="79220A65" w14:textId="77777777" w:rsidR="00964626" w:rsidRPr="008A0117" w:rsidRDefault="00964626" w:rsidP="00964626">
            <w:pPr>
              <w:rPr>
                <w:rFonts w:ascii="ＭＳ 明朝" w:hAnsi="ＭＳ 明朝"/>
              </w:rPr>
            </w:pPr>
          </w:p>
        </w:tc>
        <w:tc>
          <w:tcPr>
            <w:tcW w:w="6939" w:type="dxa"/>
            <w:vAlign w:val="center"/>
            <w:hideMark/>
          </w:tcPr>
          <w:p w14:paraId="29F5C8CB" w14:textId="77777777" w:rsidR="00964626" w:rsidRPr="008A0117" w:rsidRDefault="000E6AB0" w:rsidP="000E6AB0">
            <w:pPr>
              <w:jc w:val="left"/>
              <w:rPr>
                <w:rFonts w:ascii="ＭＳ 明朝" w:hAnsi="ＭＳ 明朝"/>
              </w:rPr>
            </w:pPr>
            <w:r w:rsidRPr="008A0117">
              <w:rPr>
                <w:rFonts w:ascii="ＭＳ 明朝" w:hAnsi="ＭＳ 明朝" w:hint="eastAsia"/>
              </w:rPr>
              <w:t>合計</w:t>
            </w:r>
            <w:r w:rsidR="00964626" w:rsidRPr="008A0117">
              <w:rPr>
                <w:rFonts w:ascii="ＭＳ 明朝" w:hAnsi="ＭＳ 明朝" w:hint="eastAsia"/>
              </w:rPr>
              <w:t>４５時間</w:t>
            </w:r>
            <w:r w:rsidRPr="008A0117">
              <w:rPr>
                <w:rFonts w:ascii="ＭＳ 明朝" w:hAnsi="ＭＳ 明朝" w:hint="eastAsia"/>
              </w:rPr>
              <w:t>以上となるよう実施すること。</w:t>
            </w:r>
          </w:p>
        </w:tc>
      </w:tr>
      <w:tr w:rsidR="008A0117" w:rsidRPr="008A0117" w14:paraId="274A400C" w14:textId="77777777" w:rsidTr="00964626">
        <w:trPr>
          <w:trHeight w:val="454"/>
        </w:trPr>
        <w:tc>
          <w:tcPr>
            <w:tcW w:w="1701" w:type="dxa"/>
            <w:vAlign w:val="center"/>
            <w:hideMark/>
          </w:tcPr>
          <w:p w14:paraId="005497DD" w14:textId="77777777" w:rsidR="009459E4" w:rsidRPr="008A0117" w:rsidRDefault="009459E4" w:rsidP="009459E4">
            <w:r w:rsidRPr="008A0117">
              <w:rPr>
                <w:rFonts w:hint="eastAsia"/>
              </w:rPr>
              <w:t>成績評価</w:t>
            </w:r>
          </w:p>
        </w:tc>
        <w:tc>
          <w:tcPr>
            <w:tcW w:w="6939" w:type="dxa"/>
            <w:vAlign w:val="center"/>
            <w:hideMark/>
          </w:tcPr>
          <w:p w14:paraId="2AF5CB0E" w14:textId="689317D5" w:rsidR="009459E4" w:rsidRPr="008A0117" w:rsidRDefault="009459E4" w:rsidP="009459E4">
            <w:r w:rsidRPr="008A0117">
              <w:rPr>
                <w:rFonts w:hint="eastAsia"/>
              </w:rPr>
              <w:t>事前学修、研修活動、事後学修に対する取組と成果により評価する。</w:t>
            </w:r>
          </w:p>
          <w:p w14:paraId="4852B082" w14:textId="711FB315" w:rsidR="005E368C" w:rsidRPr="008A0117" w:rsidRDefault="005E368C" w:rsidP="009459E4">
            <w:r w:rsidRPr="008A0117">
              <w:rPr>
                <w:rFonts w:hint="eastAsia"/>
              </w:rPr>
              <w:t>合否科目とする。</w:t>
            </w:r>
          </w:p>
        </w:tc>
      </w:tr>
      <w:tr w:rsidR="008A0117" w:rsidRPr="008A0117" w14:paraId="316F4A5B" w14:textId="77777777" w:rsidTr="00964626">
        <w:trPr>
          <w:trHeight w:val="454"/>
        </w:trPr>
        <w:tc>
          <w:tcPr>
            <w:tcW w:w="1701" w:type="dxa"/>
            <w:vAlign w:val="center"/>
            <w:hideMark/>
          </w:tcPr>
          <w:p w14:paraId="6687E5E6" w14:textId="77777777" w:rsidR="00964626" w:rsidRPr="008A0117" w:rsidRDefault="00964626" w:rsidP="00964626">
            <w:r w:rsidRPr="008A0117">
              <w:rPr>
                <w:rFonts w:hint="eastAsia"/>
              </w:rPr>
              <w:t>事務担当部署</w:t>
            </w:r>
          </w:p>
        </w:tc>
        <w:tc>
          <w:tcPr>
            <w:tcW w:w="6939" w:type="dxa"/>
            <w:noWrap/>
            <w:vAlign w:val="center"/>
            <w:hideMark/>
          </w:tcPr>
          <w:p w14:paraId="068B84B8" w14:textId="5A546154" w:rsidR="00964626" w:rsidRPr="008A0117" w:rsidRDefault="00964626" w:rsidP="00964626">
            <w:r w:rsidRPr="008A0117">
              <w:rPr>
                <w:rFonts w:hint="eastAsia"/>
              </w:rPr>
              <w:t>国際部</w:t>
            </w:r>
            <w:r w:rsidR="0066381D">
              <w:rPr>
                <w:rFonts w:hint="eastAsia"/>
              </w:rPr>
              <w:t>国際学生交流</w:t>
            </w:r>
            <w:r w:rsidR="0066381D" w:rsidRPr="008A0117">
              <w:rPr>
                <w:rFonts w:hint="eastAsia"/>
              </w:rPr>
              <w:t>課</w:t>
            </w:r>
          </w:p>
        </w:tc>
      </w:tr>
    </w:tbl>
    <w:p w14:paraId="4901010F" w14:textId="77777777" w:rsidR="008E5C8D" w:rsidRDefault="008E5C8D" w:rsidP="00D94B90">
      <w:pPr>
        <w:jc w:val="right"/>
      </w:pPr>
    </w:p>
    <w:p w14:paraId="7B638B77" w14:textId="77777777" w:rsidR="008E5C8D" w:rsidRDefault="008E5C8D" w:rsidP="00D94B90">
      <w:pPr>
        <w:jc w:val="right"/>
      </w:pPr>
    </w:p>
    <w:p w14:paraId="1D1D736B" w14:textId="77777777" w:rsidR="008E5C8D" w:rsidRDefault="008E5C8D" w:rsidP="00D94B90">
      <w:pPr>
        <w:jc w:val="right"/>
      </w:pPr>
    </w:p>
    <w:p w14:paraId="21364AF6" w14:textId="77777777" w:rsidR="008E5C8D" w:rsidRDefault="008E5C8D" w:rsidP="00D94B90">
      <w:pPr>
        <w:jc w:val="right"/>
      </w:pPr>
    </w:p>
    <w:p w14:paraId="37C1E3C5" w14:textId="77777777" w:rsidR="008E5C8D" w:rsidRDefault="008E5C8D" w:rsidP="00D94B90">
      <w:pPr>
        <w:jc w:val="right"/>
      </w:pPr>
    </w:p>
    <w:p w14:paraId="09006CE7" w14:textId="77777777" w:rsidR="008E5C8D" w:rsidRDefault="008E5C8D" w:rsidP="00D94B90">
      <w:pPr>
        <w:jc w:val="right"/>
      </w:pPr>
    </w:p>
    <w:p w14:paraId="74F61DC9" w14:textId="77777777" w:rsidR="008E5C8D" w:rsidRDefault="008E5C8D" w:rsidP="00D94B90">
      <w:pPr>
        <w:jc w:val="right"/>
      </w:pPr>
    </w:p>
    <w:p w14:paraId="09E2FCC5" w14:textId="77777777" w:rsidR="008E5C8D" w:rsidRDefault="008E5C8D" w:rsidP="00D94B90">
      <w:pPr>
        <w:jc w:val="right"/>
      </w:pPr>
    </w:p>
    <w:p w14:paraId="1B38907D" w14:textId="77777777" w:rsidR="008E5C8D" w:rsidRDefault="008E5C8D" w:rsidP="00D94B90">
      <w:pPr>
        <w:jc w:val="right"/>
      </w:pPr>
    </w:p>
    <w:p w14:paraId="311442BC" w14:textId="77777777" w:rsidR="008E5C8D" w:rsidRDefault="008E5C8D" w:rsidP="00D94B90">
      <w:pPr>
        <w:jc w:val="right"/>
      </w:pPr>
    </w:p>
    <w:p w14:paraId="486E53B1" w14:textId="77777777" w:rsidR="008E5C8D" w:rsidRDefault="008E5C8D" w:rsidP="00D94B90">
      <w:pPr>
        <w:jc w:val="right"/>
      </w:pPr>
    </w:p>
    <w:p w14:paraId="158451CA" w14:textId="7D95C46D" w:rsidR="00964626" w:rsidRDefault="00964626" w:rsidP="00D94B90">
      <w:pPr>
        <w:jc w:val="right"/>
      </w:pPr>
    </w:p>
    <w:p w14:paraId="48876904" w14:textId="77777777" w:rsidR="008E5C8D" w:rsidRPr="008A0117" w:rsidRDefault="008E5C8D" w:rsidP="00D94B90">
      <w:pPr>
        <w:jc w:val="right"/>
      </w:pPr>
    </w:p>
    <w:tbl>
      <w:tblPr>
        <w:tblStyle w:val="a4"/>
        <w:tblW w:w="0" w:type="auto"/>
        <w:tblLook w:val="04A0" w:firstRow="1" w:lastRow="0" w:firstColumn="1" w:lastColumn="0" w:noHBand="0" w:noVBand="1"/>
      </w:tblPr>
      <w:tblGrid>
        <w:gridCol w:w="2064"/>
        <w:gridCol w:w="6996"/>
      </w:tblGrid>
      <w:tr w:rsidR="008A0117" w:rsidRPr="008A0117" w14:paraId="6A4DF29B" w14:textId="77777777" w:rsidTr="00964626">
        <w:trPr>
          <w:trHeight w:val="454"/>
        </w:trPr>
        <w:tc>
          <w:tcPr>
            <w:tcW w:w="2064" w:type="dxa"/>
            <w:noWrap/>
            <w:vAlign w:val="center"/>
          </w:tcPr>
          <w:p w14:paraId="104265DD" w14:textId="77777777" w:rsidR="0009245A" w:rsidRPr="008A0117" w:rsidRDefault="0009245A" w:rsidP="0009245A">
            <w:r w:rsidRPr="008A0117">
              <w:rPr>
                <w:rFonts w:hint="eastAsia"/>
              </w:rPr>
              <w:t>科目名</w:t>
            </w:r>
          </w:p>
        </w:tc>
        <w:tc>
          <w:tcPr>
            <w:tcW w:w="6996" w:type="dxa"/>
            <w:vAlign w:val="center"/>
          </w:tcPr>
          <w:p w14:paraId="5E4A7A98" w14:textId="77777777" w:rsidR="0009245A" w:rsidRPr="008A0117" w:rsidRDefault="0009245A" w:rsidP="0009245A">
            <w:r w:rsidRPr="008A0117">
              <w:rPr>
                <w:rFonts w:hint="eastAsia"/>
              </w:rPr>
              <w:t>グローバル人材育成研修３</w:t>
            </w:r>
          </w:p>
        </w:tc>
      </w:tr>
      <w:tr w:rsidR="008A0117" w:rsidRPr="008A0117" w14:paraId="4529D1AD" w14:textId="77777777" w:rsidTr="00964626">
        <w:trPr>
          <w:trHeight w:val="454"/>
        </w:trPr>
        <w:tc>
          <w:tcPr>
            <w:tcW w:w="2064" w:type="dxa"/>
            <w:noWrap/>
            <w:vAlign w:val="center"/>
          </w:tcPr>
          <w:p w14:paraId="4B6118E6" w14:textId="77777777" w:rsidR="0009245A" w:rsidRPr="008A0117" w:rsidRDefault="0009245A" w:rsidP="0009245A">
            <w:r w:rsidRPr="008A0117">
              <w:rPr>
                <w:rFonts w:hint="eastAsia"/>
              </w:rPr>
              <w:t>単位数</w:t>
            </w:r>
          </w:p>
        </w:tc>
        <w:tc>
          <w:tcPr>
            <w:tcW w:w="6996" w:type="dxa"/>
            <w:vAlign w:val="center"/>
          </w:tcPr>
          <w:p w14:paraId="6704FB4E" w14:textId="77777777" w:rsidR="0009245A" w:rsidRPr="008A0117" w:rsidRDefault="0009245A" w:rsidP="0009245A">
            <w:r w:rsidRPr="008A0117">
              <w:rPr>
                <w:rFonts w:hint="eastAsia"/>
              </w:rPr>
              <w:t>２単位</w:t>
            </w:r>
          </w:p>
        </w:tc>
      </w:tr>
      <w:tr w:rsidR="008A0117" w:rsidRPr="008A0117" w14:paraId="3B3A73C9" w14:textId="77777777" w:rsidTr="00964626">
        <w:trPr>
          <w:trHeight w:val="454"/>
        </w:trPr>
        <w:tc>
          <w:tcPr>
            <w:tcW w:w="2064" w:type="dxa"/>
            <w:noWrap/>
            <w:vAlign w:val="center"/>
          </w:tcPr>
          <w:p w14:paraId="705DBABA" w14:textId="77777777" w:rsidR="0009245A" w:rsidRPr="008A0117" w:rsidRDefault="0009245A" w:rsidP="0009245A">
            <w:r w:rsidRPr="008A0117">
              <w:rPr>
                <w:rFonts w:hint="eastAsia"/>
              </w:rPr>
              <w:t>担当教員</w:t>
            </w:r>
          </w:p>
        </w:tc>
        <w:tc>
          <w:tcPr>
            <w:tcW w:w="6996" w:type="dxa"/>
            <w:vAlign w:val="center"/>
          </w:tcPr>
          <w:p w14:paraId="56D16C74" w14:textId="77777777" w:rsidR="0009245A" w:rsidRPr="008A0117" w:rsidRDefault="0009245A" w:rsidP="0009245A">
            <w:r w:rsidRPr="008A0117">
              <w:rPr>
                <w:rFonts w:hint="eastAsia"/>
              </w:rPr>
              <w:t>有川</w:t>
            </w:r>
            <w:r w:rsidRPr="008A0117">
              <w:rPr>
                <w:rFonts w:hint="eastAsia"/>
              </w:rPr>
              <w:t xml:space="preserve"> </w:t>
            </w:r>
            <w:r w:rsidRPr="008A0117">
              <w:rPr>
                <w:rFonts w:hint="eastAsia"/>
              </w:rPr>
              <w:t>友子、各教員</w:t>
            </w:r>
          </w:p>
        </w:tc>
      </w:tr>
      <w:tr w:rsidR="008A0117" w:rsidRPr="008A0117" w14:paraId="1B3D2026" w14:textId="77777777" w:rsidTr="00964626">
        <w:trPr>
          <w:trHeight w:val="454"/>
        </w:trPr>
        <w:tc>
          <w:tcPr>
            <w:tcW w:w="2064" w:type="dxa"/>
            <w:noWrap/>
            <w:vAlign w:val="center"/>
          </w:tcPr>
          <w:p w14:paraId="4C78B119" w14:textId="77777777" w:rsidR="0009245A" w:rsidRPr="008A0117" w:rsidRDefault="0009245A" w:rsidP="0009245A">
            <w:r w:rsidRPr="008A0117">
              <w:rPr>
                <w:rFonts w:hint="eastAsia"/>
              </w:rPr>
              <w:t>授業科目区分</w:t>
            </w:r>
          </w:p>
        </w:tc>
        <w:tc>
          <w:tcPr>
            <w:tcW w:w="6996" w:type="dxa"/>
            <w:vAlign w:val="center"/>
          </w:tcPr>
          <w:p w14:paraId="4D2EE612" w14:textId="68EFF841" w:rsidR="0009245A" w:rsidRPr="008A0117" w:rsidRDefault="00B114A9" w:rsidP="0009245A">
            <w:r>
              <w:rPr>
                <w:rFonts w:hint="eastAsia"/>
              </w:rPr>
              <w:t>国際交流</w:t>
            </w:r>
            <w:r w:rsidRPr="008A0117">
              <w:rPr>
                <w:rFonts w:hint="eastAsia"/>
              </w:rPr>
              <w:t>科目</w:t>
            </w:r>
            <w:r w:rsidR="001B63A6">
              <w:rPr>
                <w:rFonts w:hint="eastAsia"/>
              </w:rPr>
              <w:t>（</w:t>
            </w:r>
            <w:r>
              <w:rPr>
                <w:rFonts w:hint="eastAsia"/>
              </w:rPr>
              <w:t>グローバルイニシアティブ科目群</w:t>
            </w:r>
            <w:r w:rsidR="001B63A6">
              <w:rPr>
                <w:rFonts w:hint="eastAsia"/>
              </w:rPr>
              <w:t>）</w:t>
            </w:r>
          </w:p>
        </w:tc>
      </w:tr>
      <w:tr w:rsidR="008A0117" w:rsidRPr="008A0117" w14:paraId="62E1A71B" w14:textId="77777777" w:rsidTr="00964626">
        <w:trPr>
          <w:trHeight w:val="454"/>
        </w:trPr>
        <w:tc>
          <w:tcPr>
            <w:tcW w:w="2064" w:type="dxa"/>
            <w:noWrap/>
            <w:vAlign w:val="center"/>
            <w:hideMark/>
          </w:tcPr>
          <w:p w14:paraId="130722F5" w14:textId="77777777" w:rsidR="00964626" w:rsidRPr="008A0117" w:rsidRDefault="00964626" w:rsidP="00964626">
            <w:r w:rsidRPr="008A0117">
              <w:rPr>
                <w:rFonts w:hint="eastAsia"/>
              </w:rPr>
              <w:t>派遣期間</w:t>
            </w:r>
          </w:p>
        </w:tc>
        <w:tc>
          <w:tcPr>
            <w:tcW w:w="6996" w:type="dxa"/>
            <w:vAlign w:val="center"/>
            <w:hideMark/>
          </w:tcPr>
          <w:p w14:paraId="13D4B99E" w14:textId="77777777" w:rsidR="00964626" w:rsidRPr="008A0117" w:rsidRDefault="00964626" w:rsidP="00964626">
            <w:r w:rsidRPr="008A0117">
              <w:rPr>
                <w:rFonts w:hint="eastAsia"/>
              </w:rPr>
              <w:t>４０日以上</w:t>
            </w:r>
          </w:p>
        </w:tc>
      </w:tr>
      <w:tr w:rsidR="008A0117" w:rsidRPr="008A0117" w14:paraId="7FDC379C" w14:textId="77777777" w:rsidTr="00964626">
        <w:trPr>
          <w:trHeight w:val="454"/>
        </w:trPr>
        <w:tc>
          <w:tcPr>
            <w:tcW w:w="2064" w:type="dxa"/>
            <w:vAlign w:val="center"/>
            <w:hideMark/>
          </w:tcPr>
          <w:p w14:paraId="05D4A64E" w14:textId="77777777" w:rsidR="00964626" w:rsidRPr="008A0117" w:rsidRDefault="00964626" w:rsidP="00964626">
            <w:r w:rsidRPr="008A0117">
              <w:rPr>
                <w:rFonts w:hint="eastAsia"/>
              </w:rPr>
              <w:t>履修対象</w:t>
            </w:r>
          </w:p>
        </w:tc>
        <w:tc>
          <w:tcPr>
            <w:tcW w:w="6996" w:type="dxa"/>
            <w:vAlign w:val="center"/>
            <w:hideMark/>
          </w:tcPr>
          <w:p w14:paraId="49FCBC9A" w14:textId="1861DDED" w:rsidR="00964626" w:rsidRPr="008A0117" w:rsidRDefault="00E855BB" w:rsidP="00E855BB">
            <w:r w:rsidRPr="008A0117">
              <w:rPr>
                <w:rFonts w:hint="eastAsia"/>
              </w:rPr>
              <w:t>学部学生、大学院学生</w:t>
            </w:r>
          </w:p>
        </w:tc>
      </w:tr>
      <w:tr w:rsidR="008A0117" w:rsidRPr="008A0117" w14:paraId="0FA82E85" w14:textId="77777777" w:rsidTr="00964626">
        <w:trPr>
          <w:trHeight w:val="454"/>
        </w:trPr>
        <w:tc>
          <w:tcPr>
            <w:tcW w:w="2064" w:type="dxa"/>
            <w:vAlign w:val="center"/>
            <w:hideMark/>
          </w:tcPr>
          <w:p w14:paraId="3E4E4971" w14:textId="77777777" w:rsidR="00964626" w:rsidRPr="008A0117" w:rsidRDefault="00964626" w:rsidP="00964626">
            <w:r w:rsidRPr="008A0117">
              <w:rPr>
                <w:rFonts w:hint="eastAsia"/>
              </w:rPr>
              <w:t>受講人数</w:t>
            </w:r>
          </w:p>
        </w:tc>
        <w:tc>
          <w:tcPr>
            <w:tcW w:w="6996" w:type="dxa"/>
            <w:vAlign w:val="center"/>
            <w:hideMark/>
          </w:tcPr>
          <w:p w14:paraId="5C6451EF" w14:textId="77777777" w:rsidR="00964626" w:rsidRPr="008A0117" w:rsidRDefault="00964626" w:rsidP="00964626">
            <w:r w:rsidRPr="008A0117">
              <w:rPr>
                <w:rFonts w:hint="eastAsia"/>
              </w:rPr>
              <w:t>特に定めない</w:t>
            </w:r>
          </w:p>
        </w:tc>
      </w:tr>
      <w:tr w:rsidR="008A0117" w:rsidRPr="008A0117" w14:paraId="5DFC0FC3" w14:textId="77777777" w:rsidTr="00964626">
        <w:trPr>
          <w:trHeight w:val="454"/>
        </w:trPr>
        <w:tc>
          <w:tcPr>
            <w:tcW w:w="2064" w:type="dxa"/>
            <w:vAlign w:val="center"/>
            <w:hideMark/>
          </w:tcPr>
          <w:p w14:paraId="420D5EFC" w14:textId="77777777" w:rsidR="00964626" w:rsidRPr="008A0117" w:rsidRDefault="00964626" w:rsidP="00964626">
            <w:r w:rsidRPr="008A0117">
              <w:rPr>
                <w:rFonts w:hint="eastAsia"/>
              </w:rPr>
              <w:t>授業の目的</w:t>
            </w:r>
          </w:p>
        </w:tc>
        <w:tc>
          <w:tcPr>
            <w:tcW w:w="6996" w:type="dxa"/>
            <w:vAlign w:val="center"/>
            <w:hideMark/>
          </w:tcPr>
          <w:p w14:paraId="1601CC01" w14:textId="77777777" w:rsidR="00964626" w:rsidRPr="008A0117" w:rsidRDefault="00964626" w:rsidP="00964626">
            <w:r w:rsidRPr="008A0117">
              <w:rPr>
                <w:rFonts w:hint="eastAsia"/>
              </w:rPr>
              <w:t>海外留学を通じて最先端の研究に触れ、研究テーマの視野を広げる。</w:t>
            </w:r>
            <w:r w:rsidRPr="008A0117">
              <w:rPr>
                <w:rFonts w:hint="eastAsia"/>
              </w:rPr>
              <w:br/>
            </w:r>
            <w:r w:rsidRPr="008A0117">
              <w:rPr>
                <w:rFonts w:hint="eastAsia"/>
              </w:rPr>
              <w:t>海外の研究者との交流を通じて国際性を高める。</w:t>
            </w:r>
          </w:p>
        </w:tc>
      </w:tr>
      <w:tr w:rsidR="008A0117" w:rsidRPr="008A0117" w14:paraId="2D8266F5" w14:textId="77777777" w:rsidTr="009459E4">
        <w:trPr>
          <w:trHeight w:val="454"/>
        </w:trPr>
        <w:tc>
          <w:tcPr>
            <w:tcW w:w="2064" w:type="dxa"/>
            <w:vAlign w:val="center"/>
            <w:hideMark/>
          </w:tcPr>
          <w:p w14:paraId="29F59E08" w14:textId="77777777" w:rsidR="00964626" w:rsidRPr="008A0117" w:rsidRDefault="00964626" w:rsidP="00964626">
            <w:r w:rsidRPr="008A0117">
              <w:rPr>
                <w:rFonts w:hint="eastAsia"/>
              </w:rPr>
              <w:t>履修条件</w:t>
            </w:r>
            <w:r w:rsidRPr="008A0117">
              <w:rPr>
                <w:rFonts w:hint="eastAsia"/>
              </w:rPr>
              <w:t>/</w:t>
            </w:r>
            <w:r w:rsidRPr="008A0117">
              <w:rPr>
                <w:rFonts w:hint="eastAsia"/>
              </w:rPr>
              <w:t>受講条件</w:t>
            </w:r>
          </w:p>
        </w:tc>
        <w:tc>
          <w:tcPr>
            <w:tcW w:w="6996" w:type="dxa"/>
            <w:tcBorders>
              <w:bottom w:val="single" w:sz="4" w:space="0" w:color="auto"/>
            </w:tcBorders>
            <w:vAlign w:val="center"/>
            <w:hideMark/>
          </w:tcPr>
          <w:p w14:paraId="4EBC6BDA" w14:textId="77777777" w:rsidR="00964626" w:rsidRPr="008A0117" w:rsidRDefault="00964626" w:rsidP="00964626">
            <w:r w:rsidRPr="008A0117">
              <w:rPr>
                <w:rFonts w:hint="eastAsia"/>
              </w:rPr>
              <w:t>４０日以上留学した者を対象とする。</w:t>
            </w:r>
          </w:p>
        </w:tc>
      </w:tr>
      <w:tr w:rsidR="008A0117" w:rsidRPr="008A0117" w14:paraId="1E286883" w14:textId="77777777" w:rsidTr="009459E4">
        <w:trPr>
          <w:trHeight w:val="454"/>
        </w:trPr>
        <w:tc>
          <w:tcPr>
            <w:tcW w:w="2064" w:type="dxa"/>
            <w:vMerge w:val="restart"/>
            <w:vAlign w:val="center"/>
            <w:hideMark/>
          </w:tcPr>
          <w:p w14:paraId="7EB499E5" w14:textId="77777777" w:rsidR="00964626" w:rsidRPr="008A0117" w:rsidRDefault="00964626" w:rsidP="00964626">
            <w:r w:rsidRPr="008A0117">
              <w:rPr>
                <w:rFonts w:hint="eastAsia"/>
              </w:rPr>
              <w:t>授業内容</w:t>
            </w:r>
            <w:r w:rsidRPr="008A0117">
              <w:rPr>
                <w:rFonts w:hint="eastAsia"/>
              </w:rPr>
              <w:t>/</w:t>
            </w:r>
            <w:r w:rsidRPr="008A0117">
              <w:rPr>
                <w:rFonts w:hint="eastAsia"/>
              </w:rPr>
              <w:t>授業計画</w:t>
            </w:r>
          </w:p>
          <w:p w14:paraId="7180DEAC" w14:textId="77777777" w:rsidR="00964626" w:rsidRPr="008A0117" w:rsidRDefault="00964626" w:rsidP="00964626">
            <w:r w:rsidRPr="008A0117">
              <w:rPr>
                <w:rFonts w:hint="eastAsia"/>
              </w:rPr>
              <w:br/>
            </w:r>
            <w:r w:rsidRPr="008A0117">
              <w:rPr>
                <w:rFonts w:hint="eastAsia"/>
              </w:rPr>
              <w:t>※実施時期・実施場所等の調整を行うとともに、学修時間の確保に留意願います。</w:t>
            </w:r>
          </w:p>
        </w:tc>
        <w:tc>
          <w:tcPr>
            <w:tcW w:w="6996" w:type="dxa"/>
            <w:tcBorders>
              <w:bottom w:val="nil"/>
            </w:tcBorders>
            <w:vAlign w:val="center"/>
            <w:hideMark/>
          </w:tcPr>
          <w:p w14:paraId="77EB6FAE" w14:textId="77777777" w:rsidR="00964626" w:rsidRPr="008A0117" w:rsidRDefault="009459E4" w:rsidP="000E6AB0">
            <w:r w:rsidRPr="008A0117">
              <w:rPr>
                <w:rFonts w:hint="eastAsia"/>
              </w:rPr>
              <w:t>●</w:t>
            </w:r>
            <w:r w:rsidR="00964626" w:rsidRPr="008A0117">
              <w:rPr>
                <w:rFonts w:hint="eastAsia"/>
              </w:rPr>
              <w:t>事前学修（</w:t>
            </w:r>
            <w:r w:rsidR="000E6AB0" w:rsidRPr="008A0117">
              <w:rPr>
                <w:rFonts w:hint="eastAsia"/>
              </w:rPr>
              <w:t>２</w:t>
            </w:r>
            <w:r w:rsidR="00964626" w:rsidRPr="008A0117">
              <w:rPr>
                <w:rFonts w:hint="eastAsia"/>
              </w:rPr>
              <w:t>時間</w:t>
            </w:r>
            <w:r w:rsidR="000E6AB0" w:rsidRPr="008A0117">
              <w:rPr>
                <w:rFonts w:hint="eastAsia"/>
              </w:rPr>
              <w:t>程度</w:t>
            </w:r>
            <w:r w:rsidR="00964626" w:rsidRPr="008A0117">
              <w:rPr>
                <w:rFonts w:hint="eastAsia"/>
              </w:rPr>
              <w:t>）</w:t>
            </w:r>
          </w:p>
        </w:tc>
      </w:tr>
      <w:tr w:rsidR="008A0117" w:rsidRPr="008A0117" w14:paraId="28F73B3E" w14:textId="77777777" w:rsidTr="009459E4">
        <w:trPr>
          <w:trHeight w:val="454"/>
        </w:trPr>
        <w:tc>
          <w:tcPr>
            <w:tcW w:w="2064" w:type="dxa"/>
            <w:vMerge/>
            <w:vAlign w:val="center"/>
            <w:hideMark/>
          </w:tcPr>
          <w:p w14:paraId="0F3E3EA3" w14:textId="77777777" w:rsidR="00964626" w:rsidRPr="008A0117" w:rsidRDefault="00964626" w:rsidP="00964626"/>
        </w:tc>
        <w:tc>
          <w:tcPr>
            <w:tcW w:w="6996" w:type="dxa"/>
            <w:tcBorders>
              <w:top w:val="nil"/>
              <w:bottom w:val="single" w:sz="4" w:space="0" w:color="auto"/>
            </w:tcBorders>
            <w:vAlign w:val="center"/>
            <w:hideMark/>
          </w:tcPr>
          <w:p w14:paraId="61F5ACE8" w14:textId="4E0E57D9" w:rsidR="00964626" w:rsidRPr="008A0117" w:rsidRDefault="00964626" w:rsidP="00FE3496">
            <w:r w:rsidRPr="008A0117">
              <w:rPr>
                <w:rFonts w:hint="eastAsia"/>
              </w:rPr>
              <w:t>海外留学で行う研究について情報を収集し</w:t>
            </w:r>
            <w:r w:rsidR="005E368C" w:rsidRPr="008A0117">
              <w:rPr>
                <w:rFonts w:hint="eastAsia"/>
              </w:rPr>
              <w:t>、研究計画の立案や事前学修などの</w:t>
            </w:r>
            <w:r w:rsidRPr="008A0117">
              <w:rPr>
                <w:rFonts w:hint="eastAsia"/>
              </w:rPr>
              <w:t>準備を行う。</w:t>
            </w:r>
          </w:p>
        </w:tc>
      </w:tr>
      <w:tr w:rsidR="008A0117" w:rsidRPr="008A0117" w14:paraId="5CB86FD4" w14:textId="77777777" w:rsidTr="009459E4">
        <w:trPr>
          <w:trHeight w:val="454"/>
        </w:trPr>
        <w:tc>
          <w:tcPr>
            <w:tcW w:w="2064" w:type="dxa"/>
            <w:vMerge/>
            <w:vAlign w:val="center"/>
            <w:hideMark/>
          </w:tcPr>
          <w:p w14:paraId="2FA86FC6" w14:textId="77777777" w:rsidR="00964626" w:rsidRPr="008A0117" w:rsidRDefault="00964626" w:rsidP="00964626"/>
        </w:tc>
        <w:tc>
          <w:tcPr>
            <w:tcW w:w="6996" w:type="dxa"/>
            <w:tcBorders>
              <w:bottom w:val="nil"/>
            </w:tcBorders>
            <w:vAlign w:val="center"/>
            <w:hideMark/>
          </w:tcPr>
          <w:p w14:paraId="6BD4C5E2" w14:textId="77777777" w:rsidR="00964626" w:rsidRPr="008A0117" w:rsidRDefault="009459E4" w:rsidP="000E6AB0">
            <w:r w:rsidRPr="008A0117">
              <w:rPr>
                <w:rFonts w:hint="eastAsia"/>
              </w:rPr>
              <w:t>●</w:t>
            </w:r>
            <w:r w:rsidR="00964626" w:rsidRPr="008A0117">
              <w:rPr>
                <w:rFonts w:hint="eastAsia"/>
              </w:rPr>
              <w:t>研修（８５時間</w:t>
            </w:r>
            <w:r w:rsidR="000E6AB0" w:rsidRPr="008A0117">
              <w:rPr>
                <w:rFonts w:hint="eastAsia"/>
              </w:rPr>
              <w:t>程度</w:t>
            </w:r>
            <w:r w:rsidR="00964626" w:rsidRPr="008A0117">
              <w:rPr>
                <w:rFonts w:hint="eastAsia"/>
              </w:rPr>
              <w:t>）</w:t>
            </w:r>
          </w:p>
        </w:tc>
      </w:tr>
      <w:tr w:rsidR="008A0117" w:rsidRPr="008A0117" w14:paraId="15A95D54" w14:textId="77777777" w:rsidTr="009459E4">
        <w:trPr>
          <w:trHeight w:val="454"/>
        </w:trPr>
        <w:tc>
          <w:tcPr>
            <w:tcW w:w="2064" w:type="dxa"/>
            <w:vMerge/>
            <w:vAlign w:val="center"/>
            <w:hideMark/>
          </w:tcPr>
          <w:p w14:paraId="2AA6F441" w14:textId="77777777" w:rsidR="00964626" w:rsidRPr="008A0117" w:rsidRDefault="00964626" w:rsidP="00964626"/>
        </w:tc>
        <w:tc>
          <w:tcPr>
            <w:tcW w:w="6996" w:type="dxa"/>
            <w:tcBorders>
              <w:top w:val="nil"/>
              <w:bottom w:val="single" w:sz="4" w:space="0" w:color="auto"/>
            </w:tcBorders>
            <w:vAlign w:val="center"/>
            <w:hideMark/>
          </w:tcPr>
          <w:p w14:paraId="61F52C17" w14:textId="77777777" w:rsidR="00964626" w:rsidRPr="008A0117" w:rsidRDefault="00964626" w:rsidP="000E6AB0">
            <w:r w:rsidRPr="008A0117">
              <w:rPr>
                <w:rFonts w:hint="eastAsia"/>
              </w:rPr>
              <w:t>海外留学先で研究活動を行う。</w:t>
            </w:r>
          </w:p>
        </w:tc>
      </w:tr>
      <w:tr w:rsidR="008A0117" w:rsidRPr="008A0117" w14:paraId="7E290DC1" w14:textId="77777777" w:rsidTr="009459E4">
        <w:trPr>
          <w:trHeight w:val="454"/>
        </w:trPr>
        <w:tc>
          <w:tcPr>
            <w:tcW w:w="2064" w:type="dxa"/>
            <w:vMerge/>
            <w:vAlign w:val="center"/>
            <w:hideMark/>
          </w:tcPr>
          <w:p w14:paraId="1D6E135E" w14:textId="77777777" w:rsidR="00964626" w:rsidRPr="008A0117" w:rsidRDefault="00964626" w:rsidP="00964626"/>
        </w:tc>
        <w:tc>
          <w:tcPr>
            <w:tcW w:w="6996" w:type="dxa"/>
            <w:tcBorders>
              <w:bottom w:val="nil"/>
            </w:tcBorders>
            <w:vAlign w:val="center"/>
            <w:hideMark/>
          </w:tcPr>
          <w:p w14:paraId="22E9CB4D" w14:textId="77777777" w:rsidR="00964626" w:rsidRPr="008A0117" w:rsidRDefault="009459E4" w:rsidP="000E6AB0">
            <w:r w:rsidRPr="008A0117">
              <w:rPr>
                <w:rFonts w:hint="eastAsia"/>
              </w:rPr>
              <w:t>●</w:t>
            </w:r>
            <w:r w:rsidR="00964626" w:rsidRPr="008A0117">
              <w:rPr>
                <w:rFonts w:hint="eastAsia"/>
              </w:rPr>
              <w:t>事後学修（３時間</w:t>
            </w:r>
            <w:r w:rsidR="000E6AB0" w:rsidRPr="008A0117">
              <w:rPr>
                <w:rFonts w:hint="eastAsia"/>
              </w:rPr>
              <w:t>程度</w:t>
            </w:r>
            <w:r w:rsidR="00964626" w:rsidRPr="008A0117">
              <w:rPr>
                <w:rFonts w:hint="eastAsia"/>
              </w:rPr>
              <w:t>）</w:t>
            </w:r>
          </w:p>
        </w:tc>
      </w:tr>
      <w:tr w:rsidR="008A0117" w:rsidRPr="008A0117" w14:paraId="42DC408E" w14:textId="77777777" w:rsidTr="009459E4">
        <w:trPr>
          <w:trHeight w:val="454"/>
        </w:trPr>
        <w:tc>
          <w:tcPr>
            <w:tcW w:w="2064" w:type="dxa"/>
            <w:vMerge/>
            <w:vAlign w:val="center"/>
            <w:hideMark/>
          </w:tcPr>
          <w:p w14:paraId="08019B94" w14:textId="77777777" w:rsidR="00964626" w:rsidRPr="008A0117" w:rsidRDefault="00964626" w:rsidP="00964626"/>
        </w:tc>
        <w:tc>
          <w:tcPr>
            <w:tcW w:w="6996" w:type="dxa"/>
            <w:tcBorders>
              <w:top w:val="nil"/>
            </w:tcBorders>
            <w:vAlign w:val="center"/>
            <w:hideMark/>
          </w:tcPr>
          <w:p w14:paraId="40BA36FC" w14:textId="77777777" w:rsidR="00964626" w:rsidRPr="008A0117" w:rsidRDefault="00964626" w:rsidP="00FE3496">
            <w:r w:rsidRPr="008A0117">
              <w:rPr>
                <w:rFonts w:hint="eastAsia"/>
              </w:rPr>
              <w:t>海外留学で行った研究活動をもとに、レポートを提出する。さらに、教員が立ち会う報告会を開催し、研究発表を行う。</w:t>
            </w:r>
          </w:p>
        </w:tc>
      </w:tr>
      <w:tr w:rsidR="008A0117" w:rsidRPr="008A0117" w14:paraId="2D0A5A87" w14:textId="77777777" w:rsidTr="009459E4">
        <w:trPr>
          <w:trHeight w:val="454"/>
        </w:trPr>
        <w:tc>
          <w:tcPr>
            <w:tcW w:w="2064" w:type="dxa"/>
            <w:vMerge/>
            <w:vAlign w:val="center"/>
            <w:hideMark/>
          </w:tcPr>
          <w:p w14:paraId="16A56DB7" w14:textId="77777777" w:rsidR="00964626" w:rsidRPr="008A0117" w:rsidRDefault="00964626" w:rsidP="00964626"/>
        </w:tc>
        <w:tc>
          <w:tcPr>
            <w:tcW w:w="6996" w:type="dxa"/>
            <w:vAlign w:val="center"/>
            <w:hideMark/>
          </w:tcPr>
          <w:p w14:paraId="636ECF0F" w14:textId="77777777" w:rsidR="00964626" w:rsidRPr="008A0117" w:rsidRDefault="000E6AB0" w:rsidP="000E6AB0">
            <w:pPr>
              <w:jc w:val="left"/>
            </w:pPr>
            <w:r w:rsidRPr="008A0117">
              <w:rPr>
                <w:rFonts w:hint="eastAsia"/>
              </w:rPr>
              <w:t>合計</w:t>
            </w:r>
            <w:r w:rsidR="00964626" w:rsidRPr="008A0117">
              <w:rPr>
                <w:rFonts w:hint="eastAsia"/>
              </w:rPr>
              <w:t>９０時間</w:t>
            </w:r>
            <w:r w:rsidRPr="008A0117">
              <w:rPr>
                <w:rFonts w:hint="eastAsia"/>
              </w:rPr>
              <w:t>以上となるよう実施すること。</w:t>
            </w:r>
          </w:p>
        </w:tc>
      </w:tr>
      <w:tr w:rsidR="008A0117" w:rsidRPr="008A0117" w14:paraId="0E9C0F93" w14:textId="77777777" w:rsidTr="00964626">
        <w:trPr>
          <w:trHeight w:val="454"/>
        </w:trPr>
        <w:tc>
          <w:tcPr>
            <w:tcW w:w="2064" w:type="dxa"/>
            <w:vAlign w:val="center"/>
            <w:hideMark/>
          </w:tcPr>
          <w:p w14:paraId="013FABFD" w14:textId="77777777" w:rsidR="009459E4" w:rsidRPr="008A0117" w:rsidRDefault="009459E4" w:rsidP="009459E4">
            <w:r w:rsidRPr="008A0117">
              <w:rPr>
                <w:rFonts w:hint="eastAsia"/>
              </w:rPr>
              <w:t>成績評価</w:t>
            </w:r>
          </w:p>
        </w:tc>
        <w:tc>
          <w:tcPr>
            <w:tcW w:w="6996" w:type="dxa"/>
            <w:vAlign w:val="center"/>
            <w:hideMark/>
          </w:tcPr>
          <w:p w14:paraId="7FCB04E0" w14:textId="2F4D4254" w:rsidR="009459E4" w:rsidRPr="008A0117" w:rsidRDefault="009459E4" w:rsidP="009459E4">
            <w:r w:rsidRPr="008A0117">
              <w:rPr>
                <w:rFonts w:hint="eastAsia"/>
              </w:rPr>
              <w:t>事前学修、研修活動、事後学修に対する取組</w:t>
            </w:r>
            <w:r w:rsidR="00DE1897">
              <w:rPr>
                <w:rFonts w:hint="eastAsia"/>
              </w:rPr>
              <w:t>と</w:t>
            </w:r>
            <w:r w:rsidRPr="008A0117">
              <w:rPr>
                <w:rFonts w:hint="eastAsia"/>
              </w:rPr>
              <w:t>成果により評価する。</w:t>
            </w:r>
          </w:p>
          <w:p w14:paraId="02B5AC35" w14:textId="7CDC4791" w:rsidR="005E368C" w:rsidRPr="008A0117" w:rsidRDefault="005E368C" w:rsidP="009459E4">
            <w:r w:rsidRPr="008A0117">
              <w:rPr>
                <w:rFonts w:hint="eastAsia"/>
              </w:rPr>
              <w:t>合否科目とする。</w:t>
            </w:r>
          </w:p>
        </w:tc>
      </w:tr>
      <w:tr w:rsidR="008A0117" w:rsidRPr="008A0117" w14:paraId="5924073A" w14:textId="77777777" w:rsidTr="00964626">
        <w:trPr>
          <w:trHeight w:val="454"/>
        </w:trPr>
        <w:tc>
          <w:tcPr>
            <w:tcW w:w="2064" w:type="dxa"/>
            <w:vAlign w:val="center"/>
            <w:hideMark/>
          </w:tcPr>
          <w:p w14:paraId="69C6B78F" w14:textId="77777777" w:rsidR="00964626" w:rsidRPr="008A0117" w:rsidRDefault="00964626" w:rsidP="00964626">
            <w:r w:rsidRPr="008A0117">
              <w:rPr>
                <w:rFonts w:hint="eastAsia"/>
              </w:rPr>
              <w:t>事務担当部署</w:t>
            </w:r>
          </w:p>
        </w:tc>
        <w:tc>
          <w:tcPr>
            <w:tcW w:w="6996" w:type="dxa"/>
            <w:noWrap/>
            <w:vAlign w:val="center"/>
            <w:hideMark/>
          </w:tcPr>
          <w:p w14:paraId="077CC87D" w14:textId="5475C3F5" w:rsidR="00964626" w:rsidRPr="008A0117" w:rsidRDefault="00964626" w:rsidP="00964626">
            <w:r w:rsidRPr="008A0117">
              <w:rPr>
                <w:rFonts w:hint="eastAsia"/>
              </w:rPr>
              <w:t>国際部</w:t>
            </w:r>
            <w:r w:rsidR="0066381D">
              <w:rPr>
                <w:rFonts w:hint="eastAsia"/>
              </w:rPr>
              <w:t>国際学生交流</w:t>
            </w:r>
            <w:r w:rsidR="0066381D" w:rsidRPr="008A0117">
              <w:rPr>
                <w:rFonts w:hint="eastAsia"/>
              </w:rPr>
              <w:t>課</w:t>
            </w:r>
          </w:p>
        </w:tc>
      </w:tr>
    </w:tbl>
    <w:p w14:paraId="30B48618" w14:textId="560BFA41" w:rsidR="009A2078" w:rsidRPr="008A0117" w:rsidRDefault="009A2078" w:rsidP="00326F17">
      <w:pPr>
        <w:ind w:right="840"/>
      </w:pPr>
    </w:p>
    <w:sectPr w:rsidR="009A2078" w:rsidRPr="008A0117" w:rsidSect="0066381D">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18" w:right="1418" w:bottom="964"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670FF" w14:textId="77777777" w:rsidR="00594D3C" w:rsidRDefault="00594D3C" w:rsidP="00794315">
      <w:r>
        <w:separator/>
      </w:r>
    </w:p>
  </w:endnote>
  <w:endnote w:type="continuationSeparator" w:id="0">
    <w:p w14:paraId="7F5EFC3E" w14:textId="77777777" w:rsidR="00594D3C" w:rsidRDefault="00594D3C" w:rsidP="0079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28EF" w14:textId="77777777" w:rsidR="0026083D" w:rsidRDefault="0026083D">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2C111" w14:textId="77777777" w:rsidR="0026083D" w:rsidRDefault="0026083D">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98B4" w14:textId="77777777" w:rsidR="0026083D" w:rsidRDefault="0026083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8CCDB" w14:textId="77777777" w:rsidR="00594D3C" w:rsidRDefault="00594D3C" w:rsidP="00794315">
      <w:r>
        <w:separator/>
      </w:r>
    </w:p>
  </w:footnote>
  <w:footnote w:type="continuationSeparator" w:id="0">
    <w:p w14:paraId="17BF2578" w14:textId="77777777" w:rsidR="00594D3C" w:rsidRDefault="00594D3C" w:rsidP="00794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1F4A7" w14:textId="77777777" w:rsidR="0026083D" w:rsidRDefault="0026083D">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7F69" w14:textId="02568A72" w:rsidR="00973A0D" w:rsidRPr="0026083D" w:rsidRDefault="00973A0D" w:rsidP="0026083D">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5D6BF" w14:textId="77777777" w:rsidR="0026083D" w:rsidRDefault="0026083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0BE6"/>
    <w:multiLevelType w:val="hybridMultilevel"/>
    <w:tmpl w:val="CE4A6204"/>
    <w:lvl w:ilvl="0" w:tplc="B18CBA6A">
      <w:start w:val="1"/>
      <w:numFmt w:val="bullet"/>
      <w:lvlText w:val=""/>
      <w:lvlJc w:val="left"/>
      <w:pPr>
        <w:ind w:left="840" w:hanging="420"/>
      </w:pPr>
      <w:rPr>
        <w:rFonts w:ascii="Wingdings" w:hAnsi="Wingdings" w:hint="default"/>
        <w:color w:val="auto"/>
      </w:rPr>
    </w:lvl>
    <w:lvl w:ilvl="1" w:tplc="A1246740">
      <w:numFmt w:val="bullet"/>
      <w:lvlText w:val="●"/>
      <w:lvlJc w:val="left"/>
      <w:pPr>
        <w:ind w:left="1200" w:hanging="360"/>
      </w:pPr>
      <w:rPr>
        <w:rFonts w:ascii="ＭＳ 明朝" w:eastAsia="ＭＳ 明朝" w:hAnsi="ＭＳ 明朝" w:cstheme="minorBidi" w:hint="eastAsia"/>
      </w:rPr>
    </w:lvl>
    <w:lvl w:ilvl="2" w:tplc="12C690EC">
      <w:numFmt w:val="bullet"/>
      <w:lvlText w:val="□"/>
      <w:lvlJc w:val="left"/>
      <w:pPr>
        <w:ind w:left="1620" w:hanging="360"/>
      </w:pPr>
      <w:rPr>
        <w:rFonts w:ascii="ＭＳ 明朝" w:eastAsia="ＭＳ 明朝" w:hAnsi="ＭＳ 明朝" w:cstheme="minorBidi" w:hint="eastAsia"/>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9E43333"/>
    <w:multiLevelType w:val="hybridMultilevel"/>
    <w:tmpl w:val="65A60BB2"/>
    <w:lvl w:ilvl="0" w:tplc="EF6E0222">
      <w:start w:val="1"/>
      <w:numFmt w:val="bullet"/>
      <w:lvlText w:val=""/>
      <w:lvlJc w:val="left"/>
      <w:pPr>
        <w:ind w:left="84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386758"/>
    <w:multiLevelType w:val="hybridMultilevel"/>
    <w:tmpl w:val="EE3E3F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5E40623"/>
    <w:multiLevelType w:val="hybridMultilevel"/>
    <w:tmpl w:val="FFE6ABE4"/>
    <w:lvl w:ilvl="0" w:tplc="940AB8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B5365DC"/>
    <w:multiLevelType w:val="hybridMultilevel"/>
    <w:tmpl w:val="3806B152"/>
    <w:lvl w:ilvl="0" w:tplc="2474CD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BA444B1"/>
    <w:multiLevelType w:val="hybridMultilevel"/>
    <w:tmpl w:val="1722CF24"/>
    <w:lvl w:ilvl="0" w:tplc="2474CD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0468768">
    <w:abstractNumId w:val="3"/>
  </w:num>
  <w:num w:numId="2" w16cid:durableId="1364670941">
    <w:abstractNumId w:val="5"/>
  </w:num>
  <w:num w:numId="3" w16cid:durableId="1644310421">
    <w:abstractNumId w:val="0"/>
  </w:num>
  <w:num w:numId="4" w16cid:durableId="334309275">
    <w:abstractNumId w:val="4"/>
  </w:num>
  <w:num w:numId="5" w16cid:durableId="169806178">
    <w:abstractNumId w:val="1"/>
  </w:num>
  <w:num w:numId="6" w16cid:durableId="765882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bordersDoNotSurroundHeader/>
  <w:bordersDoNotSurroundFooter/>
  <w:proofState w:spelling="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832"/>
    <w:rsid w:val="0002776B"/>
    <w:rsid w:val="000358F7"/>
    <w:rsid w:val="00040E9F"/>
    <w:rsid w:val="00056144"/>
    <w:rsid w:val="00056EBD"/>
    <w:rsid w:val="00077D86"/>
    <w:rsid w:val="00077DB6"/>
    <w:rsid w:val="0009245A"/>
    <w:rsid w:val="00095830"/>
    <w:rsid w:val="000E09DF"/>
    <w:rsid w:val="000E6AB0"/>
    <w:rsid w:val="000F6CA1"/>
    <w:rsid w:val="00102EEB"/>
    <w:rsid w:val="00163C41"/>
    <w:rsid w:val="00182D42"/>
    <w:rsid w:val="00194C60"/>
    <w:rsid w:val="001B63A6"/>
    <w:rsid w:val="001D01DE"/>
    <w:rsid w:val="001D2612"/>
    <w:rsid w:val="001E0203"/>
    <w:rsid w:val="001E1558"/>
    <w:rsid w:val="0022113C"/>
    <w:rsid w:val="00233A24"/>
    <w:rsid w:val="002557D7"/>
    <w:rsid w:val="0026083D"/>
    <w:rsid w:val="00280115"/>
    <w:rsid w:val="002B06BB"/>
    <w:rsid w:val="002E0B90"/>
    <w:rsid w:val="002E428A"/>
    <w:rsid w:val="002E5A41"/>
    <w:rsid w:val="002E6070"/>
    <w:rsid w:val="00326F17"/>
    <w:rsid w:val="00372DC4"/>
    <w:rsid w:val="00373C60"/>
    <w:rsid w:val="00381934"/>
    <w:rsid w:val="003977C1"/>
    <w:rsid w:val="003A0EA8"/>
    <w:rsid w:val="003A3AC3"/>
    <w:rsid w:val="003C1049"/>
    <w:rsid w:val="003E0047"/>
    <w:rsid w:val="00405601"/>
    <w:rsid w:val="004453C0"/>
    <w:rsid w:val="004A5710"/>
    <w:rsid w:val="004A7E76"/>
    <w:rsid w:val="004B01ED"/>
    <w:rsid w:val="004C55FE"/>
    <w:rsid w:val="004C6B83"/>
    <w:rsid w:val="00514E9E"/>
    <w:rsid w:val="005151A8"/>
    <w:rsid w:val="00521075"/>
    <w:rsid w:val="00526A48"/>
    <w:rsid w:val="00537842"/>
    <w:rsid w:val="00571A6B"/>
    <w:rsid w:val="00583C69"/>
    <w:rsid w:val="00594D3C"/>
    <w:rsid w:val="005E368C"/>
    <w:rsid w:val="005E55C8"/>
    <w:rsid w:val="00600330"/>
    <w:rsid w:val="0063081D"/>
    <w:rsid w:val="0063242F"/>
    <w:rsid w:val="0066381D"/>
    <w:rsid w:val="00663D19"/>
    <w:rsid w:val="006A0C67"/>
    <w:rsid w:val="006A5DC9"/>
    <w:rsid w:val="006B503C"/>
    <w:rsid w:val="006B50CD"/>
    <w:rsid w:val="006B691F"/>
    <w:rsid w:val="006F4608"/>
    <w:rsid w:val="007416C1"/>
    <w:rsid w:val="00745981"/>
    <w:rsid w:val="007733DA"/>
    <w:rsid w:val="00794315"/>
    <w:rsid w:val="007A73F8"/>
    <w:rsid w:val="007F6537"/>
    <w:rsid w:val="0082127A"/>
    <w:rsid w:val="00873925"/>
    <w:rsid w:val="00875339"/>
    <w:rsid w:val="00876C4F"/>
    <w:rsid w:val="00885C84"/>
    <w:rsid w:val="008A0117"/>
    <w:rsid w:val="008E5C8D"/>
    <w:rsid w:val="008F02B9"/>
    <w:rsid w:val="008F430A"/>
    <w:rsid w:val="00926B4D"/>
    <w:rsid w:val="009459E4"/>
    <w:rsid w:val="00964626"/>
    <w:rsid w:val="00973A0D"/>
    <w:rsid w:val="00980300"/>
    <w:rsid w:val="009A2078"/>
    <w:rsid w:val="009C49A6"/>
    <w:rsid w:val="009D65B7"/>
    <w:rsid w:val="009E0961"/>
    <w:rsid w:val="009F191D"/>
    <w:rsid w:val="00A433AF"/>
    <w:rsid w:val="00A46013"/>
    <w:rsid w:val="00A73FB6"/>
    <w:rsid w:val="00AD65A7"/>
    <w:rsid w:val="00B114A9"/>
    <w:rsid w:val="00B274CE"/>
    <w:rsid w:val="00B415B0"/>
    <w:rsid w:val="00B44DE9"/>
    <w:rsid w:val="00B77B34"/>
    <w:rsid w:val="00B82CA7"/>
    <w:rsid w:val="00B95CE8"/>
    <w:rsid w:val="00BA069A"/>
    <w:rsid w:val="00BA5224"/>
    <w:rsid w:val="00BA690C"/>
    <w:rsid w:val="00BC0868"/>
    <w:rsid w:val="00BC0958"/>
    <w:rsid w:val="00BE276E"/>
    <w:rsid w:val="00C15A95"/>
    <w:rsid w:val="00C204A0"/>
    <w:rsid w:val="00C236B9"/>
    <w:rsid w:val="00C44832"/>
    <w:rsid w:val="00C70E25"/>
    <w:rsid w:val="00C80B5D"/>
    <w:rsid w:val="00CA15A7"/>
    <w:rsid w:val="00CA2D67"/>
    <w:rsid w:val="00CD29DF"/>
    <w:rsid w:val="00CD2F6D"/>
    <w:rsid w:val="00CE0AB7"/>
    <w:rsid w:val="00CE2AD3"/>
    <w:rsid w:val="00D11C3E"/>
    <w:rsid w:val="00D26494"/>
    <w:rsid w:val="00D455AF"/>
    <w:rsid w:val="00D64273"/>
    <w:rsid w:val="00D72463"/>
    <w:rsid w:val="00D73657"/>
    <w:rsid w:val="00D76981"/>
    <w:rsid w:val="00D94B90"/>
    <w:rsid w:val="00DC363A"/>
    <w:rsid w:val="00DC780D"/>
    <w:rsid w:val="00DD34BB"/>
    <w:rsid w:val="00DE1897"/>
    <w:rsid w:val="00DF0E89"/>
    <w:rsid w:val="00DF7682"/>
    <w:rsid w:val="00E53951"/>
    <w:rsid w:val="00E855BB"/>
    <w:rsid w:val="00E8667B"/>
    <w:rsid w:val="00EC6F1B"/>
    <w:rsid w:val="00EF12D2"/>
    <w:rsid w:val="00F00CAA"/>
    <w:rsid w:val="00F0489A"/>
    <w:rsid w:val="00F714E1"/>
    <w:rsid w:val="00F963A4"/>
    <w:rsid w:val="00F97EFD"/>
    <w:rsid w:val="00FA7BEA"/>
    <w:rsid w:val="00FB7EF2"/>
    <w:rsid w:val="00FC79F4"/>
    <w:rsid w:val="00FE3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3285588"/>
  <w15:chartTrackingRefBased/>
  <w15:docId w15:val="{E2E0FB6B-C18D-4F79-B15B-E20A2EE44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4E1"/>
    <w:pPr>
      <w:ind w:leftChars="400" w:left="840"/>
    </w:pPr>
  </w:style>
  <w:style w:type="table" w:styleId="a4">
    <w:name w:val="Table Grid"/>
    <w:basedOn w:val="a1"/>
    <w:uiPriority w:val="39"/>
    <w:rsid w:val="001E0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BC0958"/>
  </w:style>
  <w:style w:type="character" w:customStyle="1" w:styleId="a6">
    <w:name w:val="日付 (文字)"/>
    <w:basedOn w:val="a0"/>
    <w:link w:val="a5"/>
    <w:uiPriority w:val="99"/>
    <w:semiHidden/>
    <w:rsid w:val="00BC0958"/>
  </w:style>
  <w:style w:type="paragraph" w:styleId="a7">
    <w:name w:val="Balloon Text"/>
    <w:basedOn w:val="a"/>
    <w:link w:val="a8"/>
    <w:uiPriority w:val="99"/>
    <w:semiHidden/>
    <w:unhideWhenUsed/>
    <w:rsid w:val="00AD65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65A7"/>
    <w:rPr>
      <w:rFonts w:asciiTheme="majorHAnsi" w:eastAsiaTheme="majorEastAsia" w:hAnsiTheme="majorHAnsi" w:cstheme="majorBidi"/>
      <w:sz w:val="18"/>
      <w:szCs w:val="18"/>
    </w:rPr>
  </w:style>
  <w:style w:type="paragraph" w:styleId="a9">
    <w:name w:val="header"/>
    <w:basedOn w:val="a"/>
    <w:link w:val="aa"/>
    <w:uiPriority w:val="99"/>
    <w:unhideWhenUsed/>
    <w:rsid w:val="00D11C3E"/>
    <w:pPr>
      <w:tabs>
        <w:tab w:val="center" w:pos="4252"/>
        <w:tab w:val="right" w:pos="8504"/>
      </w:tabs>
      <w:snapToGrid w:val="0"/>
    </w:pPr>
  </w:style>
  <w:style w:type="character" w:customStyle="1" w:styleId="aa">
    <w:name w:val="ヘッダー (文字)"/>
    <w:basedOn w:val="a0"/>
    <w:link w:val="a9"/>
    <w:uiPriority w:val="99"/>
    <w:rsid w:val="00D11C3E"/>
  </w:style>
  <w:style w:type="paragraph" w:styleId="ab">
    <w:name w:val="footer"/>
    <w:basedOn w:val="a"/>
    <w:link w:val="ac"/>
    <w:uiPriority w:val="99"/>
    <w:unhideWhenUsed/>
    <w:rsid w:val="00D11C3E"/>
    <w:pPr>
      <w:tabs>
        <w:tab w:val="center" w:pos="4252"/>
        <w:tab w:val="right" w:pos="8504"/>
      </w:tabs>
      <w:snapToGrid w:val="0"/>
    </w:pPr>
  </w:style>
  <w:style w:type="character" w:customStyle="1" w:styleId="ac">
    <w:name w:val="フッター (文字)"/>
    <w:basedOn w:val="a0"/>
    <w:link w:val="ab"/>
    <w:uiPriority w:val="99"/>
    <w:rsid w:val="00D11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31111">
      <w:bodyDiv w:val="1"/>
      <w:marLeft w:val="0"/>
      <w:marRight w:val="0"/>
      <w:marTop w:val="0"/>
      <w:marBottom w:val="0"/>
      <w:divBdr>
        <w:top w:val="none" w:sz="0" w:space="0" w:color="auto"/>
        <w:left w:val="none" w:sz="0" w:space="0" w:color="auto"/>
        <w:bottom w:val="none" w:sz="0" w:space="0" w:color="auto"/>
        <w:right w:val="none" w:sz="0" w:space="0" w:color="auto"/>
      </w:divBdr>
    </w:div>
    <w:div w:id="327753169">
      <w:bodyDiv w:val="1"/>
      <w:marLeft w:val="0"/>
      <w:marRight w:val="0"/>
      <w:marTop w:val="0"/>
      <w:marBottom w:val="0"/>
      <w:divBdr>
        <w:top w:val="none" w:sz="0" w:space="0" w:color="auto"/>
        <w:left w:val="none" w:sz="0" w:space="0" w:color="auto"/>
        <w:bottom w:val="none" w:sz="0" w:space="0" w:color="auto"/>
        <w:right w:val="none" w:sz="0" w:space="0" w:color="auto"/>
      </w:divBdr>
    </w:div>
    <w:div w:id="1037395076">
      <w:bodyDiv w:val="1"/>
      <w:marLeft w:val="0"/>
      <w:marRight w:val="0"/>
      <w:marTop w:val="0"/>
      <w:marBottom w:val="0"/>
      <w:divBdr>
        <w:top w:val="none" w:sz="0" w:space="0" w:color="auto"/>
        <w:left w:val="none" w:sz="0" w:space="0" w:color="auto"/>
        <w:bottom w:val="none" w:sz="0" w:space="0" w:color="auto"/>
        <w:right w:val="none" w:sz="0" w:space="0" w:color="auto"/>
      </w:divBdr>
    </w:div>
    <w:div w:id="1268998158">
      <w:bodyDiv w:val="1"/>
      <w:marLeft w:val="0"/>
      <w:marRight w:val="0"/>
      <w:marTop w:val="0"/>
      <w:marBottom w:val="0"/>
      <w:divBdr>
        <w:top w:val="none" w:sz="0" w:space="0" w:color="auto"/>
        <w:left w:val="none" w:sz="0" w:space="0" w:color="auto"/>
        <w:bottom w:val="none" w:sz="0" w:space="0" w:color="auto"/>
        <w:right w:val="none" w:sz="0" w:space="0" w:color="auto"/>
      </w:divBdr>
    </w:div>
    <w:div w:id="184354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ドキュメント</p:Name>
  <p:Description/>
  <p:Statement/>
  <p:PolicyItems>
    <p:PolicyItem featureId="Microsoft.Office.RecordsManagement.PolicyFeatures.Expiration" staticId="0x01010061D7F5494C0A524F83C90E6CCF082E67|-2041070370" UniqueId="9da92a50-404a-40ba-b34c-6c276359a414">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0</number>
                  <property>_x4fdd__x5b58__x671f__x9593_</property>
                  <propertyId>8f149573-57a1-4321-a734-33b3ab3a418f</propertyId>
                  <period>days</period>
                </formula>
                <action type="action" id="Microsoft.Office.RecordsManagement.PolicyFeatures.Expiration.Action.MoveToRecycleBin"/>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47B68BABD87946B931B40124B2B4D8" ma:contentTypeVersion="15" ma:contentTypeDescription="新しいドキュメントを作成します。" ma:contentTypeScope="" ma:versionID="ab449f92d74833f0ba189038dc8bf7b6">
  <xsd:schema xmlns:xsd="http://www.w3.org/2001/XMLSchema" xmlns:xs="http://www.w3.org/2001/XMLSchema" xmlns:p="http://schemas.microsoft.com/office/2006/metadata/properties" xmlns:ns1="http://schemas.microsoft.com/sharepoint/v3" xmlns:ns2="12ecabd5-70e1-4c6f-b115-6a0107630599" xmlns:ns3="2274849c-b0ef-4267-882d-cb1674616dbb" xmlns:ns4="49f6cff0-5fac-433e-838f-a72dc4b86828" targetNamespace="http://schemas.microsoft.com/office/2006/metadata/properties" ma:root="true" ma:fieldsID="d21bda57733e7fc030d6ecc79789b164" ns1:_="" ns2:_="" ns3:_="" ns4:_="">
    <xsd:import namespace="http://schemas.microsoft.com/sharepoint/v3"/>
    <xsd:import namespace="12ecabd5-70e1-4c6f-b115-6a0107630599"/>
    <xsd:import namespace="2274849c-b0ef-4267-882d-cb1674616dbb"/>
    <xsd:import namespace="49f6cff0-5fac-433e-838f-a72dc4b86828"/>
    <xsd:element name="properties">
      <xsd:complexType>
        <xsd:sequence>
          <xsd:element name="documentManagement">
            <xsd:complexType>
              <xsd:all>
                <xsd:element ref="ns2:_x4fdd__x5b58__x671f__x9593_" minOccurs="0"/>
                <xsd:element ref="ns1:_dlc_Exempt" minOccurs="0"/>
                <xsd:element ref="ns1:_dlc_ExpireDateSaved" minOccurs="0"/>
                <xsd:element ref="ns1:_dlc_ExpireDate" minOccurs="0"/>
                <xsd:element ref="ns3:MediaServiceMetadata" minOccurs="0"/>
                <xsd:element ref="ns3:MediaServiceFastMetadata" minOccurs="0"/>
                <xsd:element ref="ns3:_x7c21__x6613__x8aac__x660e__x6b04_"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ポリシー適用除外" ma:hidden="true" ma:internalName="_dlc_Exempt" ma:readOnly="true">
      <xsd:simpleType>
        <xsd:restriction base="dms:Unknown"/>
      </xsd:simpleType>
    </xsd:element>
    <xsd:element name="_dlc_ExpireDateSaved" ma:index="10" nillable="true" ma:displayName="元の有効期限"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2ecabd5-70e1-4c6f-b115-6a0107630599" elementFormDefault="qualified">
    <xsd:import namespace="http://schemas.microsoft.com/office/2006/documentManagement/types"/>
    <xsd:import namespace="http://schemas.microsoft.com/office/infopath/2007/PartnerControls"/>
    <xsd:element name="_x4fdd__x5b58__x671f__x9593_" ma:index="8" nillable="true" ma:displayName="保存期間" ma:default="2999-12-31T00:00:00Z" ma:format="DateOnly" ma:internalName="_x4fdd__x5b58__x671f__x9593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274849c-b0ef-4267-882d-cb1674616dbb"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_x7c21__x6613__x8aac__x660e__x6b04_" ma:index="14" nillable="true" ma:displayName="簡易説明欄" ma:format="Dropdown" ma:internalName="_x7c21__x6613__x8aac__x660e__x6b04_">
      <xsd:simpleType>
        <xsd:restriction base="dms:Text">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f6cff0-5fac-433e-838f-a72dc4b86828"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4fdd__x5b58__x671f__x9593_ xmlns="12ecabd5-70e1-4c6f-b115-6a0107630599">2999-12-31T00:00:00+00:00</_x4fdd__x5b58__x671f__x9593_>
    <_x7c21__x6613__x8aac__x660e__x6b04_ xmlns="2274849c-b0ef-4267-882d-cb1674616dbb" xsi:nil="true"/>
    <_dlc_ExpireDateSaved xmlns="http://schemas.microsoft.com/sharepoint/v3" xsi:nil="true"/>
    <_dlc_ExpireDate xmlns="http://schemas.microsoft.com/sharepoint/v3">2999-12-30T15:00:00+00:00</_dlc_ExpireDate>
  </documentManagement>
</p:properties>
</file>

<file path=customXml/itemProps1.xml><?xml version="1.0" encoding="utf-8"?>
<ds:datastoreItem xmlns:ds="http://schemas.openxmlformats.org/officeDocument/2006/customXml" ds:itemID="{5D515D97-758F-4CE2-8113-3A7710C93B06}">
  <ds:schemaRefs>
    <ds:schemaRef ds:uri="http://schemas.microsoft.com/sharepoint/v3/contenttype/forms"/>
  </ds:schemaRefs>
</ds:datastoreItem>
</file>

<file path=customXml/itemProps2.xml><?xml version="1.0" encoding="utf-8"?>
<ds:datastoreItem xmlns:ds="http://schemas.openxmlformats.org/officeDocument/2006/customXml" ds:itemID="{9771B9C6-8993-4355-A0B0-17D11BB5D9E0}">
  <ds:schemaRefs>
    <ds:schemaRef ds:uri="office.server.policy"/>
  </ds:schemaRefs>
</ds:datastoreItem>
</file>

<file path=customXml/itemProps3.xml><?xml version="1.0" encoding="utf-8"?>
<ds:datastoreItem xmlns:ds="http://schemas.openxmlformats.org/officeDocument/2006/customXml" ds:itemID="{CCC58205-8F3B-45EC-A3F2-270C6F210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ecabd5-70e1-4c6f-b115-6a0107630599"/>
    <ds:schemaRef ds:uri="2274849c-b0ef-4267-882d-cb1674616dbb"/>
    <ds:schemaRef ds:uri="49f6cff0-5fac-433e-838f-a72dc4b86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5EF894-C5CF-4A66-B590-A23CEFFA713C}">
  <ds:schemaRefs>
    <ds:schemaRef ds:uri="http://schemas.microsoft.com/office/2006/metadata/properties"/>
    <ds:schemaRef ds:uri="http://schemas.microsoft.com/office/infopath/2007/PartnerControls"/>
    <ds:schemaRef ds:uri="12ecabd5-70e1-4c6f-b115-6a0107630599"/>
    <ds:schemaRef ds:uri="2274849c-b0ef-4267-882d-cb1674616db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372</Words>
  <Characters>2127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国際学生交流課</dc:creator>
  <cp:keywords/>
  <dc:description/>
  <cp:lastModifiedBy>松原　弘文</cp:lastModifiedBy>
  <cp:revision>2</cp:revision>
  <cp:lastPrinted>2020-08-06T07:47:00Z</cp:lastPrinted>
  <dcterms:created xsi:type="dcterms:W3CDTF">2023-03-16T09:47:00Z</dcterms:created>
  <dcterms:modified xsi:type="dcterms:W3CDTF">2023-03-16T09:47:00Z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0x0101005247B68BABD87946B931B40124B2B4D8</vt:lpwstr>
  </property>
  <property fmtid="{D5CDD505-2E9C-101B-9397-08002B2CF9AE}" pid="3" name="_dlc_policyId">
    <vt:lpwstr>0x01010061D7F5494C0A524F83C90E6CCF082E67|-2041070370</vt:lpwstr>
  </property>
  <property fmtid="{D5CDD505-2E9C-101B-9397-08002B2CF9AE}" pid="4" name="ItemRetentionFormula">
    <vt:lpwstr>&lt;formula id="Microsoft.Office.RecordsManagement.PolicyFeatures.Expiration.Formula.BuiltIn"&gt;&lt;number&gt;0&lt;/number&gt;&lt;property&gt;_x005f_x4fdd__x005f_x5b58__x005f_x671f__x005f_x9593_&lt;/property&gt;&lt;propertyId&gt;8f149573-57a1-4321-a734-33b3ab3a418f&lt;/propertyId&gt;&lt;period&gt;days&lt;/period&gt;&lt;/formula&gt;</vt:lpwstr>
  </property>
</Properties>
</file>